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9FE2" w14:textId="77777777" w:rsidR="00F03A15" w:rsidRPr="00156B10" w:rsidRDefault="00892970" w:rsidP="00820B2D">
      <w:pPr>
        <w:ind w:left="7080" w:right="253" w:firstLine="708"/>
        <w:jc w:val="right"/>
        <w:rPr>
          <w:b/>
          <w:i/>
          <w:snapToGrid w:val="0"/>
          <w:kern w:val="28"/>
          <w:lang w:eastAsia="en-US"/>
        </w:rPr>
      </w:pPr>
      <w:r w:rsidRPr="00156B10">
        <w:rPr>
          <w:b/>
          <w:i/>
          <w:snapToGrid w:val="0"/>
          <w:kern w:val="28"/>
          <w:lang w:eastAsia="en-US"/>
        </w:rPr>
        <w:t>Приложение</w:t>
      </w:r>
      <w:r w:rsidRPr="00156B10">
        <w:rPr>
          <w:b/>
          <w:i/>
          <w:snapToGrid w:val="0"/>
          <w:kern w:val="28"/>
          <w:lang w:val="en-US" w:eastAsia="en-US"/>
        </w:rPr>
        <w:t xml:space="preserve"> </w:t>
      </w:r>
      <w:r w:rsidR="009D21A3" w:rsidRPr="00156B10">
        <w:rPr>
          <w:b/>
          <w:i/>
          <w:snapToGrid w:val="0"/>
          <w:kern w:val="28"/>
          <w:lang w:eastAsia="en-US"/>
        </w:rPr>
        <w:t>5</w:t>
      </w:r>
    </w:p>
    <w:p w14:paraId="60F0A3C6" w14:textId="77777777" w:rsidR="0002334B" w:rsidRPr="00156B10" w:rsidRDefault="0002334B" w:rsidP="00FC4284">
      <w:pPr>
        <w:pStyle w:val="FootnoteText"/>
        <w:ind w:left="142" w:right="253"/>
        <w:jc w:val="both"/>
        <w:rPr>
          <w:sz w:val="24"/>
          <w:szCs w:val="24"/>
        </w:rPr>
      </w:pPr>
    </w:p>
    <w:p w14:paraId="0AC7DABE" w14:textId="5A46CF4B" w:rsidR="00530170" w:rsidRPr="00156B10" w:rsidRDefault="00530170" w:rsidP="00530170">
      <w:pPr>
        <w:spacing w:after="120"/>
        <w:jc w:val="center"/>
        <w:rPr>
          <w:b/>
          <w:snapToGrid w:val="0"/>
          <w:lang w:val="en-US"/>
        </w:rPr>
      </w:pPr>
      <w:r w:rsidRPr="00156B10">
        <w:rPr>
          <w:b/>
          <w:snapToGrid w:val="0"/>
        </w:rPr>
        <w:t>Техническа спецификация на предвидените за закупуване ДМА:</w:t>
      </w:r>
    </w:p>
    <w:p w14:paraId="301F6F82" w14:textId="77777777" w:rsidR="00530170" w:rsidRPr="00156B10" w:rsidRDefault="00530170" w:rsidP="00530170">
      <w:pPr>
        <w:rPr>
          <w:b/>
          <w:snapToGrid w:val="0"/>
        </w:rPr>
      </w:pPr>
    </w:p>
    <w:p w14:paraId="48C39B42" w14:textId="77777777" w:rsidR="004F1546" w:rsidRPr="00156B10" w:rsidRDefault="004F1546" w:rsidP="00530170">
      <w:pPr>
        <w:rPr>
          <w:b/>
          <w:snapToGrid w:val="0"/>
        </w:rPr>
      </w:pPr>
    </w:p>
    <w:p w14:paraId="2FCF5779" w14:textId="21DC4630" w:rsidR="004F1546" w:rsidRPr="00156B10" w:rsidRDefault="00EA1302" w:rsidP="004F1546">
      <w:pPr>
        <w:pStyle w:val="ListParagraph"/>
        <w:numPr>
          <w:ilvl w:val="0"/>
          <w:numId w:val="10"/>
        </w:numPr>
        <w:rPr>
          <w:b/>
          <w:snapToGrid w:val="0"/>
        </w:rPr>
      </w:pPr>
      <w:r w:rsidRPr="00156B10">
        <w:rPr>
          <w:b/>
          <w:snapToGrid w:val="0"/>
        </w:rPr>
        <w:t>Обособена позиция</w:t>
      </w:r>
      <w:r w:rsidR="003D53A3" w:rsidRPr="00156B10">
        <w:rPr>
          <w:b/>
          <w:snapToGrid w:val="0"/>
        </w:rPr>
        <w:t xml:space="preserve"> №</w:t>
      </w:r>
      <w:r w:rsidRPr="00156B10">
        <w:rPr>
          <w:b/>
          <w:snapToGrid w:val="0"/>
        </w:rPr>
        <w:t xml:space="preserve"> </w:t>
      </w:r>
      <w:r w:rsidR="0019263B" w:rsidRPr="00156B10">
        <w:rPr>
          <w:b/>
          <w:snapToGrid w:val="0"/>
          <w:lang w:val="en-US"/>
        </w:rPr>
        <w:t>1:</w:t>
      </w:r>
      <w:r w:rsidRPr="00156B10">
        <w:rPr>
          <w:b/>
          <w:snapToGrid w:val="0"/>
        </w:rPr>
        <w:t xml:space="preserve"> </w:t>
      </w:r>
      <w:r w:rsidR="0019263B" w:rsidRPr="00156B10">
        <w:rPr>
          <w:b/>
        </w:rPr>
        <w:t>Доставка на активи за внедряване на мултитехнологична мобилна модулна инсталация.</w:t>
      </w:r>
    </w:p>
    <w:p w14:paraId="68D635CF" w14:textId="77777777" w:rsidR="004F1546" w:rsidRPr="00156B10" w:rsidRDefault="004F1546" w:rsidP="00530170">
      <w:pPr>
        <w:rPr>
          <w:b/>
          <w:snapToGrid w:val="0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871"/>
        <w:gridCol w:w="1579"/>
        <w:gridCol w:w="6856"/>
        <w:gridCol w:w="3098"/>
      </w:tblGrid>
      <w:tr w:rsidR="002A00EB" w:rsidRPr="00156B10" w14:paraId="1791A5E3" w14:textId="77777777" w:rsidTr="004A68D1">
        <w:trPr>
          <w:trHeight w:val="597"/>
          <w:jc w:val="center"/>
        </w:trPr>
        <w:tc>
          <w:tcPr>
            <w:tcW w:w="620" w:type="dxa"/>
            <w:shd w:val="clear" w:color="auto" w:fill="E0E0E0"/>
            <w:vAlign w:val="center"/>
          </w:tcPr>
          <w:p w14:paraId="4105A8D1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№</w:t>
            </w:r>
          </w:p>
        </w:tc>
        <w:tc>
          <w:tcPr>
            <w:tcW w:w="2871" w:type="dxa"/>
            <w:shd w:val="clear" w:color="auto" w:fill="E0E0E0"/>
            <w:vAlign w:val="center"/>
          </w:tcPr>
          <w:p w14:paraId="112A248F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579" w:type="dxa"/>
            <w:shd w:val="clear" w:color="auto" w:fill="E0E0E0"/>
            <w:vAlign w:val="center"/>
          </w:tcPr>
          <w:p w14:paraId="18C93221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Количество</w:t>
            </w:r>
            <w:r w:rsidRPr="00156B10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6856" w:type="dxa"/>
            <w:shd w:val="clear" w:color="auto" w:fill="E0E0E0"/>
            <w:vAlign w:val="center"/>
          </w:tcPr>
          <w:p w14:paraId="7994EDF5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Минимални технически и/или функционални характеристики</w:t>
            </w:r>
            <w:r w:rsidRPr="00156B10">
              <w:rPr>
                <w:rStyle w:val="FootnoteReference"/>
                <w:b/>
                <w:snapToGrid w:val="0"/>
              </w:rPr>
              <w:footnoteReference w:id="2"/>
            </w:r>
          </w:p>
        </w:tc>
        <w:tc>
          <w:tcPr>
            <w:tcW w:w="3098" w:type="dxa"/>
            <w:shd w:val="clear" w:color="auto" w:fill="E0E0E0"/>
            <w:vAlign w:val="center"/>
          </w:tcPr>
          <w:p w14:paraId="6179C544" w14:textId="2B66BCD6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Номер на офертата и наименование на производителя/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доставчик</w:t>
            </w:r>
            <w:r w:rsidRPr="00156B10">
              <w:rPr>
                <w:b/>
                <w:snapToGrid w:val="0"/>
                <w:lang w:val="en-US"/>
              </w:rPr>
              <w:t>a</w:t>
            </w:r>
            <w:r w:rsidRPr="00156B10">
              <w:rPr>
                <w:rStyle w:val="FootnoteReference"/>
                <w:b/>
                <w:snapToGrid w:val="0"/>
              </w:rPr>
              <w:footnoteReference w:id="3"/>
            </w:r>
          </w:p>
        </w:tc>
      </w:tr>
      <w:tr w:rsidR="00DF5E0B" w:rsidRPr="00156B10" w14:paraId="33D2BE23" w14:textId="77777777" w:rsidTr="004A68D1">
        <w:trPr>
          <w:trHeight w:val="356"/>
          <w:jc w:val="center"/>
        </w:trPr>
        <w:tc>
          <w:tcPr>
            <w:tcW w:w="620" w:type="dxa"/>
            <w:shd w:val="clear" w:color="auto" w:fill="auto"/>
          </w:tcPr>
          <w:p w14:paraId="4995A352" w14:textId="77777777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14:paraId="0CA760ED" w14:textId="4D54085A" w:rsidR="00DF5E0B" w:rsidRPr="00156B10" w:rsidRDefault="00DF5E0B" w:rsidP="00DF5E0B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  <w:color w:val="000000"/>
              </w:rPr>
              <w:t xml:space="preserve">Шахта с груба вертикална решетка с предварително </w:t>
            </w:r>
            <w:proofErr w:type="spellStart"/>
            <w:r w:rsidRPr="00156B10">
              <w:rPr>
                <w:b/>
                <w:bCs/>
                <w:color w:val="000000"/>
              </w:rPr>
              <w:t>заготвени</w:t>
            </w:r>
            <w:proofErr w:type="spellEnd"/>
            <w:r w:rsidRPr="00156B10">
              <w:rPr>
                <w:b/>
                <w:bCs/>
                <w:color w:val="000000"/>
              </w:rPr>
              <w:t xml:space="preserve"> вход/изход за бърз монтаж</w:t>
            </w:r>
            <w:r w:rsidRPr="00156B10">
              <w:rPr>
                <w:b/>
                <w:bCs/>
                <w:color w:val="000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0C3E194D" w14:textId="66FB8B52" w:rsidR="00DF5E0B" w:rsidRPr="00156B10" w:rsidRDefault="00DF5E0B" w:rsidP="00DF5E0B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54AE83BE" w14:textId="453795A2" w:rsidR="00DF5E0B" w:rsidRPr="00156B10" w:rsidRDefault="00B515F9" w:rsidP="00DF5E0B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="00DF5E0B"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прътова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ръчно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почистване</w:t>
            </w:r>
            <w:proofErr w:type="spellEnd"/>
            <w:r w:rsidR="00DF5E0B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1F551EC0" w14:textId="3AD077C1" w:rsidR="00DF5E0B" w:rsidRPr="00156B10" w:rsidRDefault="008775C5" w:rsidP="00DF5E0B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Размер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отворите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="00DF5E0B" w:rsidRPr="00156B10">
              <w:rPr>
                <w:b/>
                <w:snapToGrid w:val="0"/>
                <w:lang w:val="en-US"/>
              </w:rPr>
              <w:t>= 10 mm</w:t>
            </w:r>
            <w:r w:rsidR="007C5E8B" w:rsidRPr="00156B10">
              <w:rPr>
                <w:b/>
                <w:snapToGrid w:val="0"/>
              </w:rPr>
              <w:t xml:space="preserve"> </w:t>
            </w:r>
          </w:p>
          <w:p w14:paraId="0B837430" w14:textId="0817C776" w:rsidR="00DF5E0B" w:rsidRPr="00156B10" w:rsidRDefault="008775C5" w:rsidP="00DF5E0B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Шахта</w:t>
            </w:r>
            <w:proofErr w:type="spellEnd"/>
            <w:r w:rsidR="00DF5E0B" w:rsidRPr="00156B10">
              <w:rPr>
                <w:b/>
                <w:snapToGrid w:val="0"/>
                <w:lang w:val="en-US"/>
              </w:rPr>
              <w:t xml:space="preserve"> Ø x H= 620 x 500 mm</w:t>
            </w:r>
            <w:r w:rsidR="005022FC" w:rsidRPr="00156B10">
              <w:rPr>
                <w:b/>
                <w:snapToGrid w:val="0"/>
              </w:rPr>
              <w:t xml:space="preserve"> </w:t>
            </w:r>
          </w:p>
          <w:p w14:paraId="6F416025" w14:textId="079A64F5" w:rsidR="00DF5E0B" w:rsidRPr="00156B10" w:rsidRDefault="008775C5" w:rsidP="00DF5E0B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</w:p>
          <w:p w14:paraId="62F0C604" w14:textId="71FFA4D2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решетка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F9379D" w:rsidRPr="00156B10">
              <w:rPr>
                <w:b/>
                <w:snapToGrid w:val="0"/>
              </w:rPr>
              <w:t xml:space="preserve"> </w:t>
            </w:r>
          </w:p>
          <w:p w14:paraId="455D511A" w14:textId="759F09FB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Шахта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4151ED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27FD19C7" w14:textId="506751FD" w:rsidR="00DF5E0B" w:rsidRPr="00156B10" w:rsidRDefault="00D846CC" w:rsidP="0047708F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DF5E0B" w:rsidRPr="00156B10" w14:paraId="2BBF7E64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36D50C33" w14:textId="77777777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14:paraId="2641BEF2" w14:textId="2BD13997" w:rsidR="00DF5E0B" w:rsidRPr="00156B10" w:rsidRDefault="00DF5E0B" w:rsidP="00DF5E0B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Помпена станция, пригодена за монтаж на фина решетка с предварително </w:t>
            </w:r>
            <w:proofErr w:type="spellStart"/>
            <w:r w:rsidRPr="00156B10">
              <w:rPr>
                <w:b/>
                <w:bCs/>
              </w:rPr>
              <w:t>заготвени</w:t>
            </w:r>
            <w:proofErr w:type="spellEnd"/>
            <w:r w:rsidRPr="00156B10">
              <w:rPr>
                <w:b/>
                <w:bCs/>
              </w:rPr>
              <w:t xml:space="preserve"> вход/изход за </w:t>
            </w:r>
            <w:r w:rsidRPr="00156B10">
              <w:rPr>
                <w:b/>
                <w:bCs/>
              </w:rPr>
              <w:lastRenderedPageBreak/>
              <w:t>бърз монтаж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43470927" w14:textId="79045934" w:rsidR="00DF5E0B" w:rsidRPr="00156B10" w:rsidRDefault="00DF5E0B" w:rsidP="00DF5E0B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2EFA509B" w14:textId="13D1C779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Ø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x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H= 1200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x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900 mm</w:t>
            </w:r>
            <w:r w:rsidR="002B25AB" w:rsidRPr="00156B10">
              <w:rPr>
                <w:b/>
                <w:snapToGrid w:val="0"/>
              </w:rPr>
              <w:t xml:space="preserve"> </w:t>
            </w:r>
          </w:p>
          <w:p w14:paraId="7C992420" w14:textId="74BF6F44" w:rsidR="00DF5E0B" w:rsidRPr="00156B10" w:rsidRDefault="008775C5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Материали</w:t>
            </w:r>
            <w:r w:rsidR="00DF5E0B"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2B25AB" w:rsidRPr="00156B10">
              <w:rPr>
                <w:b/>
                <w:snapToGrid w:val="0"/>
              </w:rPr>
              <w:t xml:space="preserve"> </w:t>
            </w:r>
          </w:p>
          <w:p w14:paraId="36A6421C" w14:textId="2B3CC9CF" w:rsidR="00DF5E0B" w:rsidRPr="00156B10" w:rsidRDefault="008775C5" w:rsidP="00DF5E0B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Аксесоари</w:t>
            </w:r>
            <w:proofErr w:type="spellEnd"/>
          </w:p>
          <w:p w14:paraId="173702B3" w14:textId="6897A35C" w:rsidR="00DF5E0B" w:rsidRPr="00156B10" w:rsidRDefault="00DF5E0B" w:rsidP="00DF5E0B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отваряем</w:t>
            </w:r>
            <w:proofErr w:type="spellEnd"/>
            <w:r w:rsidR="008775C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775C5" w:rsidRPr="00156B10">
              <w:rPr>
                <w:b/>
                <w:snapToGrid w:val="0"/>
                <w:lang w:val="en-US"/>
              </w:rPr>
              <w:t>капак</w:t>
            </w:r>
            <w:proofErr w:type="spellEnd"/>
            <w:r w:rsidR="002B25AB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01EC5A4C" w14:textId="706B1D97" w:rsidR="004F1546" w:rsidRPr="00156B10" w:rsidRDefault="004F1546" w:rsidP="004F1546">
            <w:pPr>
              <w:rPr>
                <w:b/>
                <w:snapToGrid w:val="0"/>
              </w:rPr>
            </w:pPr>
          </w:p>
          <w:p w14:paraId="346F4539" w14:textId="678CBA14" w:rsidR="00DF5E0B" w:rsidRPr="00156B10" w:rsidRDefault="0019263B" w:rsidP="0047708F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61A02558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C607E45" w14:textId="7777777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14:paraId="4CD902E5" w14:textId="1F597EA9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Потопяема помпа за отпадъчна вода към помпена станция с решетка/сито</w:t>
            </w:r>
          </w:p>
        </w:tc>
        <w:tc>
          <w:tcPr>
            <w:tcW w:w="1579" w:type="dxa"/>
            <w:shd w:val="clear" w:color="auto" w:fill="auto"/>
          </w:tcPr>
          <w:p w14:paraId="3C50DF56" w14:textId="26F0A0B6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306A67D6" w14:textId="197060DA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Потопяема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центробежна</w:t>
            </w:r>
            <w:proofErr w:type="spellEnd"/>
          </w:p>
          <w:p w14:paraId="548960B2" w14:textId="79F15B6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1 – 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311C4B" w:rsidRPr="00156B10">
              <w:rPr>
                <w:b/>
                <w:snapToGrid w:val="0"/>
              </w:rPr>
              <w:t xml:space="preserve"> </w:t>
            </w:r>
          </w:p>
          <w:p w14:paraId="06FF1908" w14:textId="7844EBEE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H= 10 – 5 m</w:t>
            </w:r>
            <w:r w:rsidR="00E63BDF" w:rsidRPr="00156B10">
              <w:rPr>
                <w:b/>
                <w:snapToGrid w:val="0"/>
              </w:rPr>
              <w:t xml:space="preserve"> </w:t>
            </w:r>
          </w:p>
          <w:p w14:paraId="3FBAEEDE" w14:textId="44854458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Аксесоари</w:t>
            </w:r>
            <w:proofErr w:type="spellEnd"/>
          </w:p>
          <w:p w14:paraId="64059FFD" w14:textId="18A545C1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тласкател</w:t>
            </w:r>
            <w:proofErr w:type="spellEnd"/>
            <w:r w:rsidR="00E63BDF" w:rsidRPr="00156B10">
              <w:rPr>
                <w:b/>
                <w:snapToGrid w:val="0"/>
              </w:rPr>
              <w:t xml:space="preserve"> </w:t>
            </w:r>
          </w:p>
          <w:p w14:paraId="46D7A937" w14:textId="4AD6AEB3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поплавъци</w:t>
            </w:r>
            <w:proofErr w:type="spellEnd"/>
            <w:r w:rsidR="00E46DDF" w:rsidRPr="00156B10">
              <w:rPr>
                <w:b/>
                <w:snapToGrid w:val="0"/>
              </w:rPr>
              <w:t xml:space="preserve"> </w:t>
            </w:r>
          </w:p>
          <w:p w14:paraId="0594BF69" w14:textId="58589202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възвратни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клапи</w:t>
            </w:r>
            <w:proofErr w:type="spellEnd"/>
            <w:r w:rsidR="00EC1E19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367FD877" w14:textId="43CD117D" w:rsidR="00812EE7" w:rsidRPr="00156B10" w:rsidRDefault="0019263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69B23573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57C5922F" w14:textId="448D66F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4</w:t>
            </w:r>
            <w:r w:rsidRPr="00156B10">
              <w:rPr>
                <w:b/>
                <w:snapToGrid w:val="0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51860085" w14:textId="475CCEE5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Автоматизирана наклонена фина </w:t>
            </w:r>
            <w:proofErr w:type="spellStart"/>
            <w:r w:rsidRPr="00156B10">
              <w:rPr>
                <w:b/>
                <w:bCs/>
              </w:rPr>
              <w:t>шнекова</w:t>
            </w:r>
            <w:proofErr w:type="spellEnd"/>
            <w:r w:rsidRPr="00156B10">
              <w:rPr>
                <w:b/>
                <w:bCs/>
              </w:rPr>
              <w:t xml:space="preserve"> решетка за монтаж в помпена станция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CCEDA4A" w14:textId="04642316" w:rsidR="00812EE7" w:rsidRPr="00156B10" w:rsidRDefault="00812EE7" w:rsidP="00812EE7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24FC2D08" w14:textId="07C9ADD6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r w:rsidRPr="00156B10">
              <w:rPr>
                <w:b/>
                <w:bCs/>
              </w:rPr>
              <w:t xml:space="preserve">Автоматизирана наклонена фина </w:t>
            </w:r>
            <w:proofErr w:type="spellStart"/>
            <w:r w:rsidRPr="00156B10">
              <w:rPr>
                <w:b/>
                <w:bCs/>
              </w:rPr>
              <w:t>шнекова</w:t>
            </w:r>
            <w:proofErr w:type="spellEnd"/>
            <w:r w:rsidRPr="00156B10">
              <w:rPr>
                <w:b/>
                <w:bCs/>
              </w:rPr>
              <w:t xml:space="preserve"> решетка</w:t>
            </w:r>
          </w:p>
          <w:p w14:paraId="5F402B99" w14:textId="33676C99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Наклон = 70°</w:t>
            </w:r>
            <w:r w:rsidR="00D14C78" w:rsidRPr="00156B10">
              <w:rPr>
                <w:b/>
                <w:snapToGrid w:val="0"/>
              </w:rPr>
              <w:t xml:space="preserve"> </w:t>
            </w:r>
          </w:p>
          <w:p w14:paraId="3BD562D3" w14:textId="0F659121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Размер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отворите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= 15 mm</w:t>
            </w:r>
            <w:r w:rsidR="00D14C78" w:rsidRPr="00156B10">
              <w:rPr>
                <w:b/>
                <w:snapToGrid w:val="0"/>
              </w:rPr>
              <w:t xml:space="preserve"> </w:t>
            </w:r>
            <w:r w:rsidR="00E7478E" w:rsidRPr="00156B10">
              <w:rPr>
                <w:b/>
                <w:snapToGrid w:val="0"/>
              </w:rPr>
              <w:t>или еквивалент</w:t>
            </w:r>
          </w:p>
          <w:p w14:paraId="043D151E" w14:textId="56D180EA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</w:rPr>
              <w:t>Шнек</w:t>
            </w:r>
            <w:proofErr w:type="spellEnd"/>
            <w:r w:rsidRPr="00156B10">
              <w:rPr>
                <w:b/>
                <w:snapToGrid w:val="0"/>
              </w:rPr>
              <w:t>-Ø= 219 mm</w:t>
            </w:r>
            <w:r w:rsidR="00E7478E" w:rsidRPr="00156B10">
              <w:rPr>
                <w:b/>
                <w:snapToGrid w:val="0"/>
              </w:rPr>
              <w:t xml:space="preserve"> </w:t>
            </w:r>
          </w:p>
          <w:p w14:paraId="6A06AC7A" w14:textId="7076BFAC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= 0,37 kW</w:t>
            </w:r>
            <w:r w:rsidR="000E6D06" w:rsidRPr="00156B10">
              <w:rPr>
                <w:b/>
                <w:snapToGrid w:val="0"/>
              </w:rPr>
              <w:t xml:space="preserve"> </w:t>
            </w:r>
          </w:p>
          <w:p w14:paraId="228F20CA" w14:textId="6C283F93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Решетка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–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L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x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H= 2265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x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2252 mm</w:t>
            </w:r>
            <w:r w:rsidR="000E6D06" w:rsidRPr="00156B10">
              <w:rPr>
                <w:b/>
                <w:snapToGrid w:val="0"/>
              </w:rPr>
              <w:t xml:space="preserve"> </w:t>
            </w:r>
          </w:p>
          <w:p w14:paraId="18CE7478" w14:textId="51A6B987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</w:p>
          <w:p w14:paraId="67E9AC30" w14:textId="3BFE50A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Решетка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640F13" w:rsidRPr="00156B10">
              <w:rPr>
                <w:b/>
                <w:snapToGrid w:val="0"/>
              </w:rPr>
              <w:t xml:space="preserve"> </w:t>
            </w:r>
          </w:p>
          <w:p w14:paraId="75AFA26A" w14:textId="48095E50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Шнек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въглеродна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високоустойчива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износване</w:t>
            </w:r>
            <w:proofErr w:type="spellEnd"/>
            <w:r w:rsidR="00640F13" w:rsidRPr="00156B10">
              <w:rPr>
                <w:b/>
                <w:snapToGrid w:val="0"/>
              </w:rPr>
              <w:t xml:space="preserve"> </w:t>
            </w:r>
          </w:p>
          <w:p w14:paraId="05BE9733" w14:textId="3B7A4F22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Аксесоари</w:t>
            </w:r>
          </w:p>
          <w:p w14:paraId="469918E8" w14:textId="3D97A8A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-поплавъци</w:t>
            </w:r>
            <w:r w:rsidR="00963AB1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A5D55D1" w14:textId="756B0C5C" w:rsidR="00812EE7" w:rsidRPr="00156B10" w:rsidRDefault="0019263B" w:rsidP="0047708F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6E25274E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7EAD762E" w14:textId="2F9C1AD1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14:paraId="5F9BBB1E" w14:textId="37C03603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Автоматизирано барабанно сито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74666A34" w14:textId="4FBD0E8E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1EAFA584" w14:textId="24E255A0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свободностоящо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барабанно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сито</w:t>
            </w:r>
            <w:proofErr w:type="spellEnd"/>
          </w:p>
          <w:p w14:paraId="3C70E1F7" w14:textId="0EB1C019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Размер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отворите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3 mm</w:t>
            </w:r>
            <w:r w:rsidR="00963AB1" w:rsidRPr="00156B10">
              <w:rPr>
                <w:b/>
                <w:snapToGrid w:val="0"/>
              </w:rPr>
              <w:t xml:space="preserve"> </w:t>
            </w:r>
          </w:p>
          <w:p w14:paraId="51A49A14" w14:textId="791C4C52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0,12 kW</w:t>
            </w:r>
            <w:r w:rsidR="00963AB1" w:rsidRPr="00156B10">
              <w:rPr>
                <w:b/>
                <w:snapToGrid w:val="0"/>
              </w:rPr>
              <w:t xml:space="preserve"> </w:t>
            </w:r>
          </w:p>
          <w:p w14:paraId="25135F8B" w14:textId="52D05262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W x H x L= 780 x 650 x 810 mm</w:t>
            </w:r>
            <w:r w:rsidR="00963AB1" w:rsidRPr="00156B10">
              <w:rPr>
                <w:b/>
                <w:snapToGrid w:val="0"/>
              </w:rPr>
              <w:t xml:space="preserve"> </w:t>
            </w:r>
          </w:p>
          <w:p w14:paraId="45BD4E29" w14:textId="39F72F16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</w:p>
          <w:p w14:paraId="2BD048CE" w14:textId="76BED781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0D2E51" w:rsidRPr="00156B10">
              <w:rPr>
                <w:b/>
                <w:snapToGrid w:val="0"/>
              </w:rPr>
              <w:t xml:space="preserve"> или еквивалент</w:t>
            </w:r>
          </w:p>
          <w:p w14:paraId="61BC226C" w14:textId="472B240C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Барабан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0D2E51" w:rsidRPr="00156B10">
              <w:rPr>
                <w:b/>
                <w:snapToGrid w:val="0"/>
              </w:rPr>
              <w:t xml:space="preserve"> </w:t>
            </w:r>
          </w:p>
          <w:p w14:paraId="098183D2" w14:textId="08F1B0B8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Аксесоари</w:t>
            </w:r>
          </w:p>
          <w:p w14:paraId="0E17DD8C" w14:textId="36185102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-автоматична система за промиване</w:t>
            </w:r>
            <w:r w:rsidR="000D2E51" w:rsidRPr="00156B10">
              <w:rPr>
                <w:b/>
                <w:snapToGrid w:val="0"/>
              </w:rPr>
              <w:t xml:space="preserve"> </w:t>
            </w:r>
          </w:p>
          <w:p w14:paraId="2621548C" w14:textId="42F9B921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Авариен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стоп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бутон</w:t>
            </w:r>
            <w:proofErr w:type="spellEnd"/>
            <w:r w:rsidR="00DF25DE" w:rsidRPr="00156B10">
              <w:rPr>
                <w:b/>
                <w:snapToGrid w:val="0"/>
              </w:rPr>
              <w:t xml:space="preserve"> </w:t>
            </w:r>
          </w:p>
          <w:p w14:paraId="61610DB2" w14:textId="0A94066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Бътерфлай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входящата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тръба</w:t>
            </w:r>
            <w:proofErr w:type="spellEnd"/>
            <w:r w:rsidR="00DF25DE" w:rsidRPr="00156B10">
              <w:rPr>
                <w:b/>
                <w:snapToGrid w:val="0"/>
              </w:rPr>
              <w:t xml:space="preserve"> </w:t>
            </w:r>
          </w:p>
          <w:p w14:paraId="180533D8" w14:textId="049C7E4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Предпазен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прекъсвач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капака</w:t>
            </w:r>
            <w:proofErr w:type="spellEnd"/>
            <w:r w:rsidR="00D74176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AA2AF20" w14:textId="19A4280D" w:rsidR="00812EE7" w:rsidRPr="00156B10" w:rsidRDefault="0019263B" w:rsidP="0047708F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1E3CE46F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423A3004" w14:textId="1D904B2A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6.</w:t>
            </w:r>
          </w:p>
        </w:tc>
        <w:tc>
          <w:tcPr>
            <w:tcW w:w="2871" w:type="dxa"/>
            <w:shd w:val="clear" w:color="auto" w:fill="auto"/>
          </w:tcPr>
          <w:p w14:paraId="4D50DB6D" w14:textId="63E4E96E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Камера за задържане на твърди материали, масла и мазнини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31FECA80" w14:textId="28FE18F6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210E4A8F" w14:textId="0EB26A1B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250 l</w:t>
            </w:r>
            <w:r w:rsidR="00F973A8" w:rsidRPr="00156B10">
              <w:rPr>
                <w:b/>
                <w:snapToGrid w:val="0"/>
              </w:rPr>
              <w:t xml:space="preserve"> </w:t>
            </w:r>
          </w:p>
          <w:p w14:paraId="690BAD09" w14:textId="33764FB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Ø x H= 750 x 650 mm</w:t>
            </w:r>
            <w:r w:rsidR="00F973A8" w:rsidRPr="00156B10">
              <w:rPr>
                <w:b/>
                <w:snapToGrid w:val="0"/>
              </w:rPr>
              <w:t xml:space="preserve"> </w:t>
            </w:r>
          </w:p>
          <w:p w14:paraId="5777165F" w14:textId="515969FE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9D2026" w:rsidRPr="00156B10">
              <w:rPr>
                <w:b/>
                <w:snapToGrid w:val="0"/>
              </w:rPr>
              <w:t xml:space="preserve"> или еквивалент</w:t>
            </w:r>
          </w:p>
          <w:p w14:paraId="580CE653" w14:textId="3A7DDAA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Аксесоари</w:t>
            </w:r>
          </w:p>
          <w:p w14:paraId="519505C9" w14:textId="29188F0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-КРШ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капак</w:t>
            </w:r>
            <w:proofErr w:type="spellEnd"/>
            <w:r w:rsidR="008A389F" w:rsidRPr="00156B10">
              <w:rPr>
                <w:b/>
                <w:snapToGrid w:val="0"/>
              </w:rPr>
              <w:t xml:space="preserve"> </w:t>
            </w:r>
          </w:p>
          <w:p w14:paraId="16AB6B8A" w14:textId="06DF290C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="003C57AB">
              <w:t xml:space="preserve"> </w:t>
            </w:r>
            <w:r w:rsidR="003C57AB" w:rsidRPr="003C57AB">
              <w:rPr>
                <w:b/>
                <w:snapToGrid w:val="0"/>
                <w:lang w:val="en-US"/>
              </w:rPr>
              <w:t>PVC (</w:t>
            </w:r>
            <w:proofErr w:type="spellStart"/>
            <w:r w:rsidR="003C57AB" w:rsidRPr="003C57AB">
              <w:rPr>
                <w:b/>
                <w:snapToGrid w:val="0"/>
                <w:lang w:val="en-US"/>
              </w:rPr>
              <w:t>или</w:t>
            </w:r>
            <w:proofErr w:type="spellEnd"/>
            <w:r w:rsidR="003C57AB" w:rsidRPr="003C57AB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C57AB" w:rsidRPr="003C57AB">
              <w:rPr>
                <w:b/>
                <w:snapToGrid w:val="0"/>
                <w:lang w:val="en-US"/>
              </w:rPr>
              <w:t>еквивалент</w:t>
            </w:r>
            <w:proofErr w:type="spellEnd"/>
            <w:r w:rsidR="003C57AB" w:rsidRPr="003C57AB">
              <w:rPr>
                <w:b/>
                <w:snapToGrid w:val="0"/>
                <w:lang w:val="en-US"/>
              </w:rPr>
              <w:t xml:space="preserve">) </w:t>
            </w:r>
            <w:proofErr w:type="spellStart"/>
            <w:r w:rsidR="003C57AB" w:rsidRPr="003C57AB">
              <w:rPr>
                <w:b/>
                <w:snapToGrid w:val="0"/>
                <w:lang w:val="en-US"/>
              </w:rPr>
              <w:t>входни</w:t>
            </w:r>
            <w:proofErr w:type="spellEnd"/>
            <w:r w:rsidR="003C57AB" w:rsidRPr="003C57AB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="003C57AB" w:rsidRPr="003C57AB">
              <w:rPr>
                <w:b/>
                <w:snapToGrid w:val="0"/>
                <w:lang w:val="en-US"/>
              </w:rPr>
              <w:t>изходни</w:t>
            </w:r>
            <w:proofErr w:type="spellEnd"/>
            <w:r w:rsidR="003C57AB" w:rsidRPr="003C57AB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C57AB" w:rsidRPr="003C57AB">
              <w:rPr>
                <w:b/>
                <w:snapToGrid w:val="0"/>
                <w:lang w:val="en-US"/>
              </w:rPr>
              <w:t>връзки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49495B35" w14:textId="4961B616" w:rsidR="00812EE7" w:rsidRPr="00156B10" w:rsidRDefault="0019263B" w:rsidP="0047708F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473B607E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589F69E7" w14:textId="2BCD0984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14:paraId="76AEB0C3" w14:textId="5FDC00B8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Хоризонтален </w:t>
            </w:r>
            <w:proofErr w:type="spellStart"/>
            <w:r w:rsidRPr="00156B10">
              <w:rPr>
                <w:b/>
                <w:bCs/>
              </w:rPr>
              <w:t>кало-маслоуловител</w:t>
            </w:r>
            <w:proofErr w:type="spellEnd"/>
            <w:r w:rsidRPr="00156B10">
              <w:rPr>
                <w:b/>
                <w:bCs/>
              </w:rPr>
              <w:t xml:space="preserve"> с потопени и </w:t>
            </w:r>
            <w:proofErr w:type="spellStart"/>
            <w:r w:rsidRPr="00156B10">
              <w:rPr>
                <w:b/>
                <w:bCs/>
              </w:rPr>
              <w:t>полупотопени</w:t>
            </w:r>
            <w:proofErr w:type="spellEnd"/>
            <w:r w:rsidRPr="00156B10">
              <w:rPr>
                <w:b/>
                <w:bCs/>
              </w:rPr>
              <w:t xml:space="preserve"> прегради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6C00D9F" w14:textId="083D0755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6F5845C5" w14:textId="058E229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2 l/s</w:t>
            </w:r>
            <w:r w:rsidR="008A389F" w:rsidRPr="00156B10">
              <w:rPr>
                <w:b/>
                <w:snapToGrid w:val="0"/>
              </w:rPr>
              <w:t xml:space="preserve"> </w:t>
            </w:r>
          </w:p>
          <w:p w14:paraId="573E877E" w14:textId="1CF562E1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538 l</w:t>
            </w:r>
            <w:r w:rsidR="008A389F" w:rsidRPr="00156B10">
              <w:rPr>
                <w:b/>
                <w:snapToGrid w:val="0"/>
              </w:rPr>
              <w:t xml:space="preserve"> </w:t>
            </w:r>
          </w:p>
          <w:p w14:paraId="41E78D90" w14:textId="0CDF0D16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L x W x H= 1280 x600 x 920 mm</w:t>
            </w:r>
            <w:r w:rsidR="00771C3D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04250ADB" w14:textId="24E32988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Полипропилен</w:t>
            </w:r>
            <w:proofErr w:type="spellEnd"/>
            <w:r w:rsidR="00650A3D" w:rsidRPr="00156B10">
              <w:rPr>
                <w:b/>
                <w:snapToGrid w:val="0"/>
              </w:rPr>
              <w:t xml:space="preserve"> или еквивалент</w:t>
            </w:r>
          </w:p>
          <w:p w14:paraId="2CDC9CFC" w14:textId="3E8FEB7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Аксесоари</w:t>
            </w:r>
          </w:p>
          <w:p w14:paraId="2A039BDC" w14:textId="7CAE1DDD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Ревизионен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прозорец</w:t>
            </w:r>
            <w:proofErr w:type="spellEnd"/>
            <w:r w:rsidR="00650A3D" w:rsidRPr="00156B10">
              <w:rPr>
                <w:b/>
                <w:snapToGrid w:val="0"/>
              </w:rPr>
              <w:t xml:space="preserve"> </w:t>
            </w:r>
          </w:p>
          <w:p w14:paraId="10E19949" w14:textId="66135C7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събиране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масла</w:t>
            </w:r>
            <w:proofErr w:type="spellEnd"/>
            <w:r w:rsidR="007D3573" w:rsidRPr="00156B10">
              <w:rPr>
                <w:b/>
                <w:snapToGrid w:val="0"/>
              </w:rPr>
              <w:t xml:space="preserve"> </w:t>
            </w:r>
          </w:p>
          <w:p w14:paraId="30D74C14" w14:textId="4A73A622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входни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изходни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връзки</w:t>
            </w:r>
            <w:proofErr w:type="spellEnd"/>
            <w:r w:rsidR="007D3573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4E8E6166" w14:textId="5E6D8D45" w:rsidR="00812EE7" w:rsidRPr="00156B10" w:rsidRDefault="0019263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57AC57E1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052B56B8" w14:textId="3D3E1A15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14:paraId="6AAA879D" w14:textId="0A9675A0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Надземен </w:t>
            </w:r>
            <w:proofErr w:type="spellStart"/>
            <w:r w:rsidRPr="00156B10">
              <w:rPr>
                <w:b/>
                <w:bCs/>
              </w:rPr>
              <w:t>свободностоящ</w:t>
            </w:r>
            <w:proofErr w:type="spellEnd"/>
            <w:r w:rsidRPr="00156B10">
              <w:rPr>
                <w:b/>
                <w:bCs/>
              </w:rPr>
              <w:t xml:space="preserve"> първичен утаител с предварително </w:t>
            </w:r>
            <w:proofErr w:type="spellStart"/>
            <w:r w:rsidRPr="00156B10">
              <w:rPr>
                <w:b/>
                <w:bCs/>
              </w:rPr>
              <w:t>заготвени</w:t>
            </w:r>
            <w:proofErr w:type="spellEnd"/>
            <w:r w:rsidRPr="00156B10">
              <w:rPr>
                <w:b/>
                <w:bCs/>
              </w:rPr>
              <w:t xml:space="preserve"> вход/изход за бърз монтаж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B2189C6" w14:textId="7930222D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120F5914" w14:textId="6765B42B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750 l</w:t>
            </w:r>
            <w:r w:rsidR="007D3573" w:rsidRPr="00156B10">
              <w:rPr>
                <w:b/>
                <w:snapToGrid w:val="0"/>
              </w:rPr>
              <w:t xml:space="preserve"> </w:t>
            </w:r>
          </w:p>
          <w:p w14:paraId="5B80A2DA" w14:textId="3250C3DB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Ø x H= 1000 x 1300 mm</w:t>
            </w:r>
            <w:r w:rsidR="00BD50F3" w:rsidRPr="00156B10">
              <w:rPr>
                <w:b/>
                <w:snapToGrid w:val="0"/>
              </w:rPr>
              <w:t xml:space="preserve"> </w:t>
            </w:r>
          </w:p>
          <w:p w14:paraId="1AAB98D1" w14:textId="5E982A31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BD50F3" w:rsidRPr="00156B10">
              <w:rPr>
                <w:b/>
                <w:snapToGrid w:val="0"/>
              </w:rPr>
              <w:t xml:space="preserve"> или еквивалент</w:t>
            </w:r>
          </w:p>
          <w:p w14:paraId="066F00F0" w14:textId="30B1AAA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Аксесоари</w:t>
            </w:r>
          </w:p>
          <w:p w14:paraId="3ED4F1E3" w14:textId="67F375EE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Цилиндричен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дефлектор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вход</w:t>
            </w:r>
            <w:proofErr w:type="spellEnd"/>
            <w:r w:rsidR="003D1AA9" w:rsidRPr="00156B10">
              <w:rPr>
                <w:b/>
                <w:snapToGrid w:val="0"/>
              </w:rPr>
              <w:t xml:space="preserve"> </w:t>
            </w:r>
          </w:p>
          <w:p w14:paraId="6C3CBE55" w14:textId="1DBC4F8B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околовръстен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канал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Томпсън</w:t>
            </w:r>
            <w:proofErr w:type="spellEnd"/>
            <w:r w:rsidR="0056398F" w:rsidRPr="00156B10">
              <w:rPr>
                <w:b/>
                <w:snapToGrid w:val="0"/>
              </w:rPr>
              <w:t xml:space="preserve"> </w:t>
            </w:r>
          </w:p>
          <w:p w14:paraId="40AF2E72" w14:textId="397F32D9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="003C57AB" w:rsidRPr="003C57AB">
              <w:rPr>
                <w:rFonts w:ascii="Segoe UI Light" w:hAnsi="Segoe UI Light" w:cs="Segoe UI Light"/>
              </w:rPr>
              <w:t xml:space="preserve"> </w:t>
            </w:r>
            <w:r w:rsidR="003C57AB" w:rsidRPr="003C57AB">
              <w:rPr>
                <w:b/>
                <w:snapToGrid w:val="0"/>
              </w:rPr>
              <w:t>PVC (или еквивалент) входни и изходни връзки</w:t>
            </w:r>
          </w:p>
        </w:tc>
        <w:tc>
          <w:tcPr>
            <w:tcW w:w="3098" w:type="dxa"/>
            <w:shd w:val="clear" w:color="auto" w:fill="auto"/>
          </w:tcPr>
          <w:p w14:paraId="1B95AA20" w14:textId="1B79DF39" w:rsidR="00812EE7" w:rsidRPr="00156B10" w:rsidRDefault="0019263B" w:rsidP="00735359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0D74D205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3B0B2BD" w14:textId="2D645691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9.</w:t>
            </w:r>
          </w:p>
        </w:tc>
        <w:tc>
          <w:tcPr>
            <w:tcW w:w="2871" w:type="dxa"/>
            <w:shd w:val="clear" w:color="auto" w:fill="auto"/>
          </w:tcPr>
          <w:p w14:paraId="0CC5EEA1" w14:textId="492B3F16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proofErr w:type="spellStart"/>
            <w:r w:rsidRPr="00156B10">
              <w:rPr>
                <w:b/>
                <w:bCs/>
              </w:rPr>
              <w:t>Флотатор</w:t>
            </w:r>
            <w:proofErr w:type="spellEnd"/>
            <w:r w:rsidRPr="00156B10">
              <w:rPr>
                <w:b/>
                <w:bCs/>
              </w:rPr>
              <w:t>, мо</w:t>
            </w:r>
            <w:r w:rsidR="0061638F" w:rsidRPr="00156B10">
              <w:rPr>
                <w:b/>
                <w:bCs/>
              </w:rPr>
              <w:t>н</w:t>
            </w:r>
            <w:r w:rsidRPr="00156B10">
              <w:rPr>
                <w:b/>
                <w:bCs/>
              </w:rPr>
              <w:t xml:space="preserve">тиран на рама, с контролен блок и </w:t>
            </w:r>
            <w:proofErr w:type="spellStart"/>
            <w:r w:rsidRPr="00156B10">
              <w:rPr>
                <w:b/>
                <w:bCs/>
              </w:rPr>
              <w:t>дозаторни</w:t>
            </w:r>
            <w:proofErr w:type="spellEnd"/>
            <w:r w:rsidRPr="00156B10">
              <w:rPr>
                <w:b/>
                <w:bCs/>
              </w:rPr>
              <w:t xml:space="preserve"> системи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0605488" w14:textId="1B6FBBFF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2EF6560B" w14:textId="6A1ED1BB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Компактна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монтирана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рама</w:t>
            </w:r>
            <w:proofErr w:type="spellEnd"/>
          </w:p>
          <w:p w14:paraId="77CFE7FB" w14:textId="2A677F54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1,5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F766DD" w:rsidRPr="00156B10">
              <w:rPr>
                <w:b/>
                <w:snapToGrid w:val="0"/>
              </w:rPr>
              <w:t xml:space="preserve"> </w:t>
            </w:r>
          </w:p>
          <w:p w14:paraId="73E8B678" w14:textId="2EBBBEB5" w:rsidR="00812EE7" w:rsidRPr="00156B10" w:rsidRDefault="001D1785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Обща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инсталирана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>= 6,23 kW</w:t>
            </w:r>
            <w:r w:rsidR="007A0F20" w:rsidRPr="00156B10">
              <w:rPr>
                <w:b/>
                <w:snapToGrid w:val="0"/>
              </w:rPr>
              <w:t xml:space="preserve"> или еквивалент</w:t>
            </w:r>
          </w:p>
          <w:p w14:paraId="7D165238" w14:textId="49B3AE94" w:rsidR="00812EE7" w:rsidRPr="00156B10" w:rsidRDefault="001D1785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Рама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 W x L= 3500 x 2200 mm</w:t>
            </w:r>
            <w:r w:rsidR="007A0F20" w:rsidRPr="00156B10">
              <w:rPr>
                <w:b/>
                <w:snapToGrid w:val="0"/>
              </w:rPr>
              <w:t xml:space="preserve"> </w:t>
            </w:r>
          </w:p>
          <w:p w14:paraId="77011242" w14:textId="0D3D32F8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DAF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Ø x H= 1400 x 1600 mm</w:t>
            </w:r>
            <w:r w:rsidR="006934A7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5D151BF7" w14:textId="18EB592F" w:rsidR="00812EE7" w:rsidRPr="00156B10" w:rsidRDefault="001D1785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757356D4" w14:textId="779142B1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-DAF</w:t>
            </w:r>
            <w:r w:rsidR="00E753DA" w:rsidRPr="00156B10">
              <w:rPr>
                <w:b/>
                <w:snapToGrid w:val="0"/>
              </w:rPr>
              <w:t>(</w:t>
            </w:r>
            <w:proofErr w:type="spellStart"/>
            <w:r w:rsidR="00E753DA" w:rsidRPr="00156B10">
              <w:rPr>
                <w:b/>
                <w:snapToGrid w:val="0"/>
              </w:rPr>
              <w:t>флотатор</w:t>
            </w:r>
            <w:proofErr w:type="spellEnd"/>
            <w:r w:rsidR="00E753DA" w:rsidRPr="00156B10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, </w:t>
            </w:r>
            <w:r w:rsidR="006B02C8">
              <w:rPr>
                <w:b/>
                <w:snapToGrid w:val="0"/>
              </w:rPr>
              <w:t>Материал: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E753DA" w:rsidRPr="00156B10">
              <w:rPr>
                <w:b/>
                <w:snapToGrid w:val="0"/>
              </w:rPr>
              <w:t xml:space="preserve"> или еквивалент</w:t>
            </w:r>
          </w:p>
          <w:p w14:paraId="62EF32EF" w14:textId="7FB10B72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="001D1785" w:rsidRPr="00156B10">
              <w:rPr>
                <w:b/>
                <w:snapToGrid w:val="0"/>
              </w:rPr>
              <w:t xml:space="preserve">Регулируем повърхностен </w:t>
            </w:r>
            <w:proofErr w:type="spellStart"/>
            <w:r w:rsidR="001D1785" w:rsidRPr="00156B10">
              <w:rPr>
                <w:b/>
                <w:snapToGrid w:val="0"/>
              </w:rPr>
              <w:t>скимер</w:t>
            </w:r>
            <w:proofErr w:type="spellEnd"/>
            <w:r w:rsidR="001D1785" w:rsidRPr="00156B10">
              <w:rPr>
                <w:b/>
                <w:snapToGrid w:val="0"/>
              </w:rPr>
              <w:t xml:space="preserve"> от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244072BB" w14:textId="1A088F49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Регулируем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събирател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вода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71AD6F2B" w14:textId="6B7401B5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Бътерфлай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кран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пневматично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задвижване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автоматично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източване</w:t>
            </w:r>
            <w:proofErr w:type="spellEnd"/>
            <w:r w:rsidR="00D8359C" w:rsidRPr="00156B10">
              <w:rPr>
                <w:b/>
                <w:snapToGrid w:val="0"/>
              </w:rPr>
              <w:t xml:space="preserve"> </w:t>
            </w:r>
          </w:p>
          <w:p w14:paraId="1BBF1A4D" w14:textId="2E04C7A3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Отваряем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капак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прозрачен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метакрилат</w:t>
            </w:r>
            <w:proofErr w:type="spellEnd"/>
            <w:r w:rsidR="00855141">
              <w:rPr>
                <w:b/>
                <w:snapToGrid w:val="0"/>
              </w:rPr>
              <w:t xml:space="preserve"> </w:t>
            </w:r>
            <w:r w:rsidR="00D8359C" w:rsidRPr="00156B10">
              <w:rPr>
                <w:b/>
                <w:snapToGrid w:val="0"/>
              </w:rPr>
              <w:t>или еквивалент</w:t>
            </w:r>
          </w:p>
          <w:p w14:paraId="73FEFD79" w14:textId="44A162DC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Сонда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проводимост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пръти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контрол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работното</w:t>
            </w:r>
            <w:proofErr w:type="spellEnd"/>
            <w:r w:rsidR="001D1785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D1785" w:rsidRPr="00156B10">
              <w:rPr>
                <w:b/>
                <w:snapToGrid w:val="0"/>
                <w:lang w:val="en-US"/>
              </w:rPr>
              <w:t>ниво</w:t>
            </w:r>
            <w:proofErr w:type="spellEnd"/>
          </w:p>
          <w:p w14:paraId="2E38F4A6" w14:textId="37F714A0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създаване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CC10B2">
              <w:rPr>
                <w:b/>
                <w:snapToGrid w:val="0"/>
              </w:rPr>
              <w:t>л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ягане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,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състояща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се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>:</w:t>
            </w:r>
          </w:p>
          <w:p w14:paraId="44086AA6" w14:textId="6E39C853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Центобежна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помпа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налягане</w:t>
            </w:r>
            <w:proofErr w:type="spellEnd"/>
            <w:r w:rsidR="00EA07A0" w:rsidRPr="00156B10">
              <w:rPr>
                <w:b/>
                <w:snapToGrid w:val="0"/>
              </w:rPr>
              <w:t xml:space="preserve"> </w:t>
            </w:r>
          </w:p>
          <w:p w14:paraId="225BE8CC" w14:textId="218EBFD1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Трансмитер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налягане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в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импулса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помпата</w:t>
            </w:r>
            <w:proofErr w:type="spellEnd"/>
            <w:r w:rsidR="00EA07A0" w:rsidRPr="00156B10">
              <w:rPr>
                <w:b/>
                <w:snapToGrid w:val="0"/>
              </w:rPr>
              <w:t xml:space="preserve"> </w:t>
            </w:r>
          </w:p>
          <w:p w14:paraId="627D3B95" w14:textId="6D5F7F4F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Вентури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инжектори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първо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смесване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вода-въздух</w:t>
            </w:r>
            <w:proofErr w:type="spellEnd"/>
            <w:r w:rsidR="00DB78E3" w:rsidRPr="00156B10">
              <w:rPr>
                <w:b/>
                <w:snapToGrid w:val="0"/>
              </w:rPr>
              <w:t xml:space="preserve"> </w:t>
            </w:r>
          </w:p>
          <w:p w14:paraId="7963BADC" w14:textId="31023224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Малък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хидрофор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измервателно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у-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во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клапани</w:t>
            </w:r>
            <w:proofErr w:type="spellEnd"/>
            <w:r w:rsidR="00DB78E3" w:rsidRPr="00156B10">
              <w:rPr>
                <w:b/>
                <w:snapToGrid w:val="0"/>
              </w:rPr>
              <w:t xml:space="preserve"> </w:t>
            </w:r>
          </w:p>
          <w:p w14:paraId="0204942B" w14:textId="083C5D78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Пневматично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задействани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мембранни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вентили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създаване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налягане</w:t>
            </w:r>
            <w:proofErr w:type="spellEnd"/>
          </w:p>
          <w:p w14:paraId="635A0090" w14:textId="7A65C172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Пневматично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контролно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табло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,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съставено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="00646130" w:rsidRPr="00156B10">
              <w:rPr>
                <w:b/>
                <w:snapToGrid w:val="0"/>
              </w:rPr>
              <w:t xml:space="preserve"> </w:t>
            </w:r>
          </w:p>
          <w:p w14:paraId="0ED46DC8" w14:textId="53BE1A6F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Филтър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регулатора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>(0-8,5 bar)</w:t>
            </w:r>
          </w:p>
          <w:p w14:paraId="7E20ED6B" w14:textId="69F14ECA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Регулатор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налягането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>(0-8,5 bar)</w:t>
            </w:r>
          </w:p>
          <w:p w14:paraId="310BFA8F" w14:textId="346CD5EC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Пневматичен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клапан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556446F7" w14:textId="63D7A9B0" w:rsidR="00812EE7" w:rsidRPr="00156B10" w:rsidRDefault="00812E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 xml:space="preserve">К-т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управляващи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електро</w:t>
            </w:r>
            <w:proofErr w:type="spellEnd"/>
            <w:r w:rsidR="00362164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362164" w:rsidRPr="00156B10">
              <w:rPr>
                <w:b/>
                <w:snapToGrid w:val="0"/>
                <w:lang w:val="en-US"/>
              </w:rPr>
              <w:t>клапи</w:t>
            </w:r>
            <w:proofErr w:type="spellEnd"/>
          </w:p>
          <w:p w14:paraId="29904F86" w14:textId="3FFD53C9" w:rsidR="00961930" w:rsidRPr="00156B10" w:rsidRDefault="00BA04C2" w:rsidP="00BA04C2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 xml:space="preserve">• </w:t>
            </w:r>
            <w:r w:rsidR="00961930" w:rsidRPr="00156B10">
              <w:rPr>
                <w:b/>
                <w:snapToGrid w:val="0"/>
              </w:rPr>
              <w:t>Компресор, обслужващ нуждите за въздух на цялата система</w:t>
            </w:r>
          </w:p>
          <w:p w14:paraId="06573AC7" w14:textId="1FE640DA" w:rsidR="00961930" w:rsidRPr="00156B10" w:rsidRDefault="00961930" w:rsidP="00961930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Обезопасителни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елементи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аварийни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ситуации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7B3C71DE" w14:textId="55A3CB5C" w:rsidR="00961930" w:rsidRPr="00156B10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Стълба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наблюдение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контрол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процесите</w:t>
            </w:r>
            <w:proofErr w:type="spellEnd"/>
          </w:p>
          <w:p w14:paraId="1E7A487C" w14:textId="69C04416" w:rsidR="00BA04C2" w:rsidRPr="00156B10" w:rsidRDefault="00961930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Всички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клапи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,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необходими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правилната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работа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процеса</w:t>
            </w:r>
            <w:proofErr w:type="spellEnd"/>
          </w:p>
          <w:p w14:paraId="535851F7" w14:textId="0D4FF3C3" w:rsidR="00961930" w:rsidRPr="00156B10" w:rsidRDefault="00961930" w:rsidP="00C51AEA">
            <w:pPr>
              <w:pStyle w:val="ListParagraph"/>
              <w:numPr>
                <w:ilvl w:val="0"/>
                <w:numId w:val="11"/>
              </w:num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 xml:space="preserve">Тръбен </w:t>
            </w:r>
            <w:proofErr w:type="spellStart"/>
            <w:r w:rsidRPr="00156B10">
              <w:rPr>
                <w:b/>
                <w:snapToGrid w:val="0"/>
              </w:rPr>
              <w:t>флокулатор</w:t>
            </w:r>
            <w:proofErr w:type="spellEnd"/>
            <w:r w:rsidRPr="00156B10">
              <w:rPr>
                <w:b/>
                <w:snapToGrid w:val="0"/>
              </w:rPr>
              <w:t>, изработен от PVC</w:t>
            </w:r>
            <w:r w:rsidR="00C51AEA" w:rsidRPr="00156B10">
              <w:rPr>
                <w:b/>
                <w:snapToGrid w:val="0"/>
              </w:rPr>
              <w:t xml:space="preserve"> </w:t>
            </w:r>
          </w:p>
          <w:p w14:paraId="10351E11" w14:textId="7CA1D866" w:rsidR="00961930" w:rsidRPr="00156B10" w:rsidRDefault="00646130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 xml:space="preserve">- </w:t>
            </w:r>
            <w:proofErr w:type="spellStart"/>
            <w:r w:rsidR="00961930" w:rsidRPr="00156B10">
              <w:rPr>
                <w:b/>
                <w:snapToGrid w:val="0"/>
                <w:lang w:val="en-US"/>
              </w:rPr>
              <w:t>Автоматична</w:t>
            </w:r>
            <w:proofErr w:type="spellEnd"/>
            <w:r w:rsidR="00961930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961930" w:rsidRPr="00156B10">
              <w:rPr>
                <w:b/>
                <w:snapToGrid w:val="0"/>
                <w:lang w:val="en-US"/>
              </w:rPr>
              <w:t>полиелектролитна</w:t>
            </w:r>
            <w:proofErr w:type="spellEnd"/>
            <w:r w:rsidR="00961930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961930" w:rsidRPr="00156B10">
              <w:rPr>
                <w:b/>
                <w:snapToGrid w:val="0"/>
                <w:lang w:val="en-US"/>
              </w:rPr>
              <w:t>инсталация</w:t>
            </w:r>
            <w:proofErr w:type="spellEnd"/>
            <w:r w:rsidRPr="00156B10">
              <w:rPr>
                <w:b/>
                <w:snapToGrid w:val="0"/>
              </w:rPr>
              <w:t xml:space="preserve"> </w:t>
            </w:r>
          </w:p>
          <w:p w14:paraId="67F507D4" w14:textId="28B1FC39" w:rsidR="00961930" w:rsidRPr="00156B10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Цилиндричен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,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изработен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PVC</w:t>
            </w:r>
            <w:r w:rsidR="00954DFB" w:rsidRPr="00156B10">
              <w:rPr>
                <w:b/>
                <w:snapToGrid w:val="0"/>
              </w:rPr>
              <w:t xml:space="preserve"> или еквивалент</w:t>
            </w:r>
          </w:p>
          <w:p w14:paraId="418A89CC" w14:textId="7A8A7F0F" w:rsidR="00961930" w:rsidRPr="00156B10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r w:rsidR="009817C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Дозатор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полиелектроли</w:t>
            </w:r>
            <w:r w:rsidR="004D265E" w:rsidRPr="00156B10">
              <w:rPr>
                <w:b/>
                <w:snapToGrid w:val="0"/>
                <w:lang w:val="en-US"/>
              </w:rPr>
              <w:t>тен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сух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продукт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1A7370C8" w14:textId="68A4A858" w:rsidR="0061638F" w:rsidRPr="00156B10" w:rsidRDefault="00961930" w:rsidP="00961930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r w:rsidR="009817C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Сонда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ниско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ниво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в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бункера</w:t>
            </w:r>
            <w:proofErr w:type="spellEnd"/>
            <w:r w:rsidR="003F71C9" w:rsidRPr="00156B10">
              <w:rPr>
                <w:b/>
                <w:snapToGrid w:val="0"/>
              </w:rPr>
              <w:t xml:space="preserve"> </w:t>
            </w:r>
          </w:p>
          <w:p w14:paraId="2DAD30D3" w14:textId="652F8260" w:rsidR="00961930" w:rsidRPr="00156B10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Дюза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GRP</w:t>
            </w:r>
            <w:r w:rsidR="003F71C9" w:rsidRPr="00156B10">
              <w:rPr>
                <w:b/>
                <w:snapToGrid w:val="0"/>
              </w:rPr>
              <w:t xml:space="preserve"> или еквивалент</w:t>
            </w:r>
          </w:p>
          <w:p w14:paraId="31E5B95A" w14:textId="0330712A" w:rsidR="0061638F" w:rsidRPr="00156B10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Електро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клапа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зареждане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миксиране</w:t>
            </w:r>
            <w:proofErr w:type="spellEnd"/>
            <w:r w:rsidR="003F71C9" w:rsidRPr="00156B10">
              <w:rPr>
                <w:b/>
                <w:snapToGrid w:val="0"/>
              </w:rPr>
              <w:t xml:space="preserve"> </w:t>
            </w:r>
          </w:p>
          <w:p w14:paraId="6A85E068" w14:textId="55672669" w:rsidR="0061638F" w:rsidRPr="00156B10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Хидростатичен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сензор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следене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работ</w:t>
            </w:r>
            <w:r w:rsidR="0061638F" w:rsidRPr="00156B10">
              <w:rPr>
                <w:b/>
                <w:snapToGrid w:val="0"/>
                <w:lang w:val="en-US"/>
              </w:rPr>
              <w:t>ните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нива</w:t>
            </w:r>
            <w:proofErr w:type="spellEnd"/>
            <w:r w:rsidR="003F71C9" w:rsidRPr="00156B10">
              <w:rPr>
                <w:b/>
                <w:snapToGrid w:val="0"/>
              </w:rPr>
              <w:t xml:space="preserve"> </w:t>
            </w:r>
          </w:p>
          <w:p w14:paraId="2284A8D5" w14:textId="4435EFC4" w:rsidR="0061638F" w:rsidRPr="00156B10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Миксер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разбъркване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полиелектролит</w:t>
            </w:r>
            <w:proofErr w:type="spellEnd"/>
            <w:r w:rsidR="003F71C9" w:rsidRPr="00156B10">
              <w:rPr>
                <w:b/>
                <w:snapToGrid w:val="0"/>
              </w:rPr>
              <w:t xml:space="preserve"> </w:t>
            </w:r>
          </w:p>
          <w:p w14:paraId="173D6F09" w14:textId="43FB9E19" w:rsidR="0061638F" w:rsidRPr="00156B10" w:rsidRDefault="009817C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 xml:space="preserve">            -</w:t>
            </w:r>
            <w:r w:rsidR="0051037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Капацитет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бункер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гранулиран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полиелектролит</w:t>
            </w:r>
            <w:proofErr w:type="spellEnd"/>
            <w:r w:rsidR="0061638F" w:rsidRPr="00156B10">
              <w:rPr>
                <w:b/>
                <w:snapToGrid w:val="0"/>
                <w:lang w:val="en-US"/>
              </w:rPr>
              <w:t>:</w:t>
            </w:r>
            <w:r w:rsidR="00E92C86">
              <w:rPr>
                <w:b/>
                <w:snapToGrid w:val="0"/>
              </w:rPr>
              <w:t>минимум</w:t>
            </w:r>
            <w:r w:rsidR="0061638F" w:rsidRPr="00156B10">
              <w:rPr>
                <w:b/>
                <w:snapToGrid w:val="0"/>
                <w:lang w:val="en-US"/>
              </w:rPr>
              <w:t xml:space="preserve"> 25 </w:t>
            </w:r>
            <w:proofErr w:type="spellStart"/>
            <w:r w:rsidR="0061638F" w:rsidRPr="00156B10">
              <w:rPr>
                <w:b/>
                <w:snapToGrid w:val="0"/>
                <w:lang w:val="en-US"/>
              </w:rPr>
              <w:t>литра</w:t>
            </w:r>
            <w:proofErr w:type="spellEnd"/>
            <w:r w:rsidR="00A33D75" w:rsidRPr="00156B10">
              <w:rPr>
                <w:b/>
                <w:snapToGrid w:val="0"/>
              </w:rPr>
              <w:t xml:space="preserve"> </w:t>
            </w:r>
          </w:p>
          <w:p w14:paraId="176DD633" w14:textId="340BAFDD" w:rsidR="009817C7" w:rsidRPr="00156B10" w:rsidRDefault="009817C7" w:rsidP="009817C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Инсталация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коагулант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флокулант</w:t>
            </w:r>
            <w:proofErr w:type="spellEnd"/>
          </w:p>
          <w:p w14:paraId="340D8017" w14:textId="1F01BDC5" w:rsidR="009817C7" w:rsidRPr="00156B10" w:rsidRDefault="009817C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Дозаторна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помпа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коагулант</w:t>
            </w:r>
            <w:proofErr w:type="spellEnd"/>
          </w:p>
          <w:p w14:paraId="61BEB1CC" w14:textId="42A83092" w:rsidR="009817C7" w:rsidRPr="00156B10" w:rsidRDefault="009817C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r w:rsidR="00510377" w:rsidRPr="00156B10">
              <w:rPr>
                <w:b/>
                <w:snapToGrid w:val="0"/>
                <w:lang w:val="en-US"/>
              </w:rPr>
              <w:t>И</w:t>
            </w:r>
            <w:r w:rsidR="001827E7" w:rsidRPr="00156B10">
              <w:rPr>
                <w:b/>
                <w:snapToGrid w:val="0"/>
                <w:lang w:val="en-US"/>
              </w:rPr>
              <w:t>нжек</w:t>
            </w:r>
            <w:r w:rsidR="00510377" w:rsidRPr="00156B10">
              <w:rPr>
                <w:b/>
                <w:snapToGrid w:val="0"/>
                <w:lang w:val="en-US"/>
              </w:rPr>
              <w:t xml:space="preserve">ционен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клапан</w:t>
            </w:r>
            <w:proofErr w:type="spellEnd"/>
            <w:r w:rsidR="001827E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з</w:t>
            </w:r>
            <w:r w:rsidR="001827E7" w:rsidRPr="00156B10">
              <w:rPr>
                <w:b/>
                <w:snapToGrid w:val="0"/>
                <w:lang w:val="en-US"/>
              </w:rPr>
              <w:t>а</w:t>
            </w:r>
            <w:proofErr w:type="spellEnd"/>
            <w:r w:rsidR="001827E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827E7" w:rsidRPr="00156B10">
              <w:rPr>
                <w:b/>
                <w:snapToGrid w:val="0"/>
                <w:lang w:val="en-US"/>
              </w:rPr>
              <w:t>коагуланта</w:t>
            </w:r>
            <w:proofErr w:type="spellEnd"/>
            <w:r w:rsidR="001827E7" w:rsidRPr="00156B10">
              <w:rPr>
                <w:b/>
                <w:snapToGrid w:val="0"/>
                <w:lang w:val="en-US"/>
              </w:rPr>
              <w:t xml:space="preserve"> в </w:t>
            </w:r>
            <w:proofErr w:type="spellStart"/>
            <w:r w:rsidR="001827E7" w:rsidRPr="00156B10">
              <w:rPr>
                <w:b/>
                <w:snapToGrid w:val="0"/>
                <w:lang w:val="en-US"/>
              </w:rPr>
              <w:t>системата</w:t>
            </w:r>
            <w:proofErr w:type="spellEnd"/>
          </w:p>
          <w:p w14:paraId="4A9BC93D" w14:textId="0096CEA2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съхранение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коагулант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PEHD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нивошалтер</w:t>
            </w:r>
            <w:proofErr w:type="spellEnd"/>
          </w:p>
          <w:p w14:paraId="70563863" w14:textId="401CE07E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Дозаторна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помпа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флокулант</w:t>
            </w:r>
            <w:proofErr w:type="spellEnd"/>
          </w:p>
          <w:p w14:paraId="72345651" w14:textId="7FF052DB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r w:rsidR="00510377" w:rsidRPr="00156B10">
              <w:rPr>
                <w:b/>
                <w:snapToGrid w:val="0"/>
                <w:lang w:val="en-US"/>
              </w:rPr>
              <w:t xml:space="preserve"> Инжекционен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клапан</w:t>
            </w:r>
            <w:proofErr w:type="spellEnd"/>
            <w:r w:rsidR="0051037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флокуланта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в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системата</w:t>
            </w:r>
            <w:proofErr w:type="spellEnd"/>
          </w:p>
          <w:p w14:paraId="399AE1CB" w14:textId="603C76F0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  <w:t>•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контрол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корекция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на pH</w:t>
            </w:r>
            <w:r w:rsidR="004D6D76" w:rsidRPr="00156B10">
              <w:rPr>
                <w:b/>
                <w:snapToGrid w:val="0"/>
              </w:rPr>
              <w:t xml:space="preserve"> </w:t>
            </w:r>
          </w:p>
          <w:p w14:paraId="34E47494" w14:textId="12F358D3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Дозаторна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реагент</w:t>
            </w:r>
            <w:proofErr w:type="spellEnd"/>
          </w:p>
          <w:p w14:paraId="6BB45B7F" w14:textId="459DB5AE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r w:rsidR="00510377" w:rsidRPr="00156B10">
              <w:rPr>
                <w:b/>
                <w:snapToGrid w:val="0"/>
                <w:lang w:val="en-US"/>
              </w:rPr>
              <w:t xml:space="preserve"> Инжекционен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клапан</w:t>
            </w:r>
            <w:proofErr w:type="spellEnd"/>
            <w:r w:rsidR="0051037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510377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51037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реагент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в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системата</w:t>
            </w:r>
            <w:proofErr w:type="spellEnd"/>
          </w:p>
          <w:p w14:paraId="040690D9" w14:textId="7F5AADBD" w:rsidR="001827E7" w:rsidRPr="00156B10" w:rsidRDefault="001827E7" w:rsidP="00812EE7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            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съхранение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реагент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500L</w:t>
            </w:r>
            <w:r w:rsidR="00E92C86">
              <w:rPr>
                <w:b/>
                <w:snapToGrid w:val="0"/>
              </w:rPr>
              <w:t>,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="00E92C86">
              <w:rPr>
                <w:b/>
                <w:snapToGrid w:val="0"/>
              </w:rPr>
              <w:t>Материал:</w:t>
            </w:r>
            <w:r w:rsidR="00E92C86" w:rsidRPr="00156B10">
              <w:rPr>
                <w:b/>
                <w:snapToGrid w:val="0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 xml:space="preserve">PEHD </w:t>
            </w:r>
            <w:r w:rsidR="00B111F6" w:rsidRPr="00156B10">
              <w:rPr>
                <w:b/>
                <w:snapToGrid w:val="0"/>
              </w:rPr>
              <w:t xml:space="preserve"> или еквивалент</w:t>
            </w:r>
          </w:p>
          <w:p w14:paraId="2A97A82B" w14:textId="30F5ACBB" w:rsidR="00812EE7" w:rsidRPr="00156B10" w:rsidRDefault="001827E7" w:rsidP="0061638F">
            <w:pPr>
              <w:tabs>
                <w:tab w:val="left" w:pos="181"/>
              </w:tabs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ab/>
            </w:r>
            <w:r w:rsidRPr="00156B10">
              <w:rPr>
                <w:b/>
                <w:snapToGrid w:val="0"/>
                <w:color w:val="000000" w:themeColor="text1"/>
                <w:lang w:val="en-US"/>
              </w:rPr>
              <w:t>•</w:t>
            </w:r>
            <w:r w:rsidR="0061638F" w:rsidRPr="00156B10">
              <w:rPr>
                <w:b/>
                <w:snapToGrid w:val="0"/>
                <w:color w:val="000000" w:themeColor="text1"/>
              </w:rPr>
              <w:t>Ел.</w:t>
            </w:r>
            <w:r w:rsidRPr="00156B10">
              <w:rPr>
                <w:b/>
                <w:snapToGrid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color w:val="000000" w:themeColor="text1"/>
                <w:lang w:val="en-US"/>
              </w:rPr>
              <w:t>табло</w:t>
            </w:r>
            <w:proofErr w:type="spellEnd"/>
            <w:r w:rsidRPr="00156B10">
              <w:rPr>
                <w:b/>
                <w:snapToGrid w:val="0"/>
                <w:color w:val="000000" w:themeColor="text1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color w:val="000000" w:themeColor="text1"/>
                <w:lang w:val="en-US"/>
              </w:rPr>
              <w:t>автоматизация</w:t>
            </w:r>
            <w:proofErr w:type="spellEnd"/>
            <w:r w:rsidRPr="00156B10">
              <w:rPr>
                <w:b/>
                <w:snapToGrid w:val="0"/>
                <w:color w:val="000000" w:themeColor="text1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color w:val="000000" w:themeColor="text1"/>
                <w:lang w:val="en-US"/>
              </w:rPr>
              <w:t>тъчскрийн</w:t>
            </w:r>
            <w:proofErr w:type="spellEnd"/>
            <w:r w:rsidR="00367053" w:rsidRPr="00156B10">
              <w:rPr>
                <w:b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71B4D65" w14:textId="09633672" w:rsidR="00812EE7" w:rsidRPr="00156B10" w:rsidRDefault="0019263B" w:rsidP="00735359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lastRenderedPageBreak/>
              <w:t>НП</w:t>
            </w:r>
          </w:p>
        </w:tc>
      </w:tr>
      <w:tr w:rsidR="00812EE7" w:rsidRPr="00156B10" w14:paraId="6C70FF16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3B5705BA" w14:textId="3F9E2BD5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10.</w:t>
            </w:r>
          </w:p>
        </w:tc>
        <w:tc>
          <w:tcPr>
            <w:tcW w:w="2871" w:type="dxa"/>
            <w:shd w:val="clear" w:color="auto" w:fill="auto"/>
          </w:tcPr>
          <w:p w14:paraId="14838850" w14:textId="1B1FFF2B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5113371" w14:textId="2BEAB7EA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6103FAC3" w14:textId="2EFAACBB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3370 l</w:t>
            </w:r>
            <w:r w:rsidR="008122F3" w:rsidRPr="00156B10">
              <w:rPr>
                <w:b/>
                <w:snapToGrid w:val="0"/>
              </w:rPr>
              <w:t xml:space="preserve"> </w:t>
            </w:r>
          </w:p>
          <w:p w14:paraId="70B7E44D" w14:textId="6EC860B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Ø x L = 1400 x 2450 mm</w:t>
            </w:r>
            <w:r w:rsidR="00856FE3" w:rsidRPr="00156B10">
              <w:rPr>
                <w:b/>
                <w:snapToGrid w:val="0"/>
              </w:rPr>
              <w:t xml:space="preserve"> </w:t>
            </w:r>
          </w:p>
          <w:p w14:paraId="59BE5987" w14:textId="5C741067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7B7857" w:rsidRPr="00156B10">
              <w:rPr>
                <w:b/>
                <w:snapToGrid w:val="0"/>
              </w:rPr>
              <w:t xml:space="preserve"> или еквивалент</w:t>
            </w:r>
          </w:p>
          <w:p w14:paraId="7F4060C6" w14:textId="77777777" w:rsidR="00B40FBB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Инсталирана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>:</w:t>
            </w:r>
          </w:p>
          <w:p w14:paraId="7F798D82" w14:textId="5EEA21B9" w:rsidR="00812EE7" w:rsidRPr="00156B10" w:rsidRDefault="00B40FB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r w:rsidRPr="00156B10">
              <w:rPr>
                <w:b/>
                <w:snapToGrid w:val="0"/>
              </w:rPr>
              <w:t xml:space="preserve">Компресор - </w:t>
            </w:r>
            <w:r w:rsidR="00812EE7" w:rsidRPr="00156B10">
              <w:rPr>
                <w:b/>
                <w:snapToGrid w:val="0"/>
                <w:lang w:val="en-US"/>
              </w:rPr>
              <w:t>1</w:t>
            </w:r>
            <w:r w:rsidRPr="00156B10">
              <w:rPr>
                <w:b/>
                <w:snapToGrid w:val="0"/>
                <w:lang w:val="en-US"/>
              </w:rPr>
              <w:t>20</w:t>
            </w:r>
            <w:r w:rsidR="00812EE7" w:rsidRPr="00156B10">
              <w:rPr>
                <w:b/>
                <w:snapToGrid w:val="0"/>
                <w:lang w:val="en-US"/>
              </w:rPr>
              <w:t xml:space="preserve"> W</w:t>
            </w:r>
            <w:r w:rsidR="007B7857" w:rsidRPr="00156B10">
              <w:rPr>
                <w:b/>
                <w:snapToGrid w:val="0"/>
              </w:rPr>
              <w:t xml:space="preserve"> </w:t>
            </w:r>
            <w:r w:rsidR="00737125" w:rsidRPr="00156B10">
              <w:rPr>
                <w:b/>
                <w:snapToGrid w:val="0"/>
              </w:rPr>
              <w:t>или</w:t>
            </w:r>
            <w:r w:rsidR="007B7857" w:rsidRPr="00156B10">
              <w:rPr>
                <w:b/>
                <w:snapToGrid w:val="0"/>
              </w:rPr>
              <w:t xml:space="preserve"> еквивалент</w:t>
            </w:r>
          </w:p>
          <w:p w14:paraId="706C2AE0" w14:textId="0121C7C1" w:rsidR="00B40FBB" w:rsidRPr="00156B10" w:rsidRDefault="00B40FB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Миксер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– 0,5 kW</w:t>
            </w:r>
            <w:r w:rsidR="00BD6B0C" w:rsidRPr="00156B10">
              <w:rPr>
                <w:b/>
                <w:snapToGrid w:val="0"/>
              </w:rPr>
              <w:t xml:space="preserve"> или еквивалент</w:t>
            </w:r>
          </w:p>
          <w:p w14:paraId="767D7E1C" w14:textId="0B1F96AE" w:rsidR="00812EE7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3B58B855" w14:textId="18331EAE" w:rsidR="00B40FBB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="00B40FBB" w:rsidRPr="00156B10">
              <w:rPr>
                <w:b/>
                <w:snapToGrid w:val="0"/>
                <w:lang w:val="en-US"/>
              </w:rPr>
              <w:t xml:space="preserve"> </w:t>
            </w:r>
            <w:r w:rsidR="00C77614" w:rsidRPr="00156B10">
              <w:rPr>
                <w:b/>
                <w:snapToGrid w:val="0"/>
              </w:rPr>
              <w:t>П</w:t>
            </w:r>
            <w:r w:rsidR="00B40FBB" w:rsidRPr="00156B10">
              <w:rPr>
                <w:b/>
                <w:snapToGrid w:val="0"/>
              </w:rPr>
              <w:t>ластмасови б</w:t>
            </w:r>
            <w:proofErr w:type="spellStart"/>
            <w:r w:rsidR="00B40FBB" w:rsidRPr="00156B10">
              <w:rPr>
                <w:b/>
                <w:snapToGrid w:val="0"/>
                <w:lang w:val="en-US"/>
              </w:rPr>
              <w:t>ионосители</w:t>
            </w:r>
            <w:proofErr w:type="spellEnd"/>
            <w:r w:rsidR="00B40FBB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="00B40FBB" w:rsidRPr="00156B10">
              <w:rPr>
                <w:b/>
                <w:snapToGrid w:val="0"/>
                <w:lang w:val="en-US"/>
              </w:rPr>
              <w:t>висока</w:t>
            </w:r>
            <w:proofErr w:type="spellEnd"/>
            <w:r w:rsidR="00B40FBB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B40FBB" w:rsidRPr="00156B10">
              <w:rPr>
                <w:b/>
                <w:snapToGrid w:val="0"/>
                <w:lang w:val="en-US"/>
              </w:rPr>
              <w:t>специфична</w:t>
            </w:r>
            <w:proofErr w:type="spellEnd"/>
            <w:r w:rsidR="00B40FBB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B40FBB" w:rsidRPr="00156B10">
              <w:rPr>
                <w:b/>
                <w:snapToGrid w:val="0"/>
                <w:lang w:val="en-US"/>
              </w:rPr>
              <w:t>повърхнина</w:t>
            </w:r>
            <w:proofErr w:type="spellEnd"/>
            <w:r w:rsidR="00B40FBB" w:rsidRPr="00156B10">
              <w:rPr>
                <w:b/>
                <w:snapToGrid w:val="0"/>
                <w:lang w:val="en-US"/>
              </w:rPr>
              <w:t xml:space="preserve"> &gt;500 м2/м3 с </w:t>
            </w:r>
            <w:proofErr w:type="spellStart"/>
            <w:r w:rsidR="00B40FBB" w:rsidRPr="00156B10">
              <w:rPr>
                <w:b/>
                <w:snapToGrid w:val="0"/>
                <w:lang w:val="en-US"/>
              </w:rPr>
              <w:t>плътност</w:t>
            </w:r>
            <w:proofErr w:type="spellEnd"/>
            <w:r w:rsidR="00B40FBB" w:rsidRPr="00156B10">
              <w:rPr>
                <w:b/>
                <w:snapToGrid w:val="0"/>
                <w:lang w:val="en-US"/>
              </w:rPr>
              <w:t xml:space="preserve"> 1g/cm3</w:t>
            </w:r>
            <w:r w:rsidR="00E52FE3" w:rsidRPr="00156B10">
              <w:rPr>
                <w:b/>
                <w:snapToGrid w:val="0"/>
              </w:rPr>
              <w:t xml:space="preserve"> </w:t>
            </w:r>
          </w:p>
          <w:p w14:paraId="387E9AD5" w14:textId="381DD529" w:rsidR="00B40FBB" w:rsidRPr="00156B10" w:rsidRDefault="00B40FB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Центробеж</w:t>
            </w:r>
            <w:r w:rsidRPr="00156B10">
              <w:rPr>
                <w:b/>
                <w:snapToGrid w:val="0"/>
              </w:rPr>
              <w:t>ен</w:t>
            </w:r>
            <w:proofErr w:type="spellEnd"/>
            <w:r w:rsidRPr="00156B10">
              <w:rPr>
                <w:b/>
                <w:snapToGrid w:val="0"/>
              </w:rPr>
              <w:t xml:space="preserve"> компресор</w:t>
            </w:r>
            <w:r w:rsidR="00C77614" w:rsidRPr="00156B10">
              <w:rPr>
                <w:b/>
                <w:snapToGrid w:val="0"/>
              </w:rPr>
              <w:t>;</w:t>
            </w:r>
            <w:r w:rsidR="00ED33AC" w:rsidRPr="00156B10">
              <w:rPr>
                <w:b/>
                <w:snapToGrid w:val="0"/>
              </w:rPr>
              <w:t xml:space="preserve"> </w:t>
            </w:r>
          </w:p>
          <w:p w14:paraId="6643EC02" w14:textId="4284CB93" w:rsidR="00C77614" w:rsidRPr="00156B10" w:rsidRDefault="00C77614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- Миксер за отстраняване на азота</w:t>
            </w:r>
            <w:r w:rsidR="00ED33AC" w:rsidRPr="00156B10">
              <w:rPr>
                <w:b/>
                <w:snapToGrid w:val="0"/>
              </w:rPr>
              <w:t xml:space="preserve"> </w:t>
            </w:r>
          </w:p>
          <w:p w14:paraId="051634CD" w14:textId="5C1F49A5" w:rsidR="00812EE7" w:rsidRPr="00156B10" w:rsidRDefault="00C77614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Аерационна</w:t>
            </w:r>
            <w:proofErr w:type="spellEnd"/>
            <w:r w:rsidR="004F10C8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="004F10C8"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дънни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дифузери</w:t>
            </w:r>
            <w:proofErr w:type="spellEnd"/>
            <w:r w:rsidR="00ED33AC" w:rsidRPr="00156B10">
              <w:rPr>
                <w:b/>
                <w:snapToGrid w:val="0"/>
              </w:rPr>
              <w:t xml:space="preserve"> </w:t>
            </w:r>
          </w:p>
          <w:p w14:paraId="4FEF2960" w14:textId="7109F776" w:rsidR="00C77614" w:rsidRPr="00156B10" w:rsidRDefault="00C77614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r w:rsidRPr="00156B10">
              <w:rPr>
                <w:b/>
                <w:snapToGrid w:val="0"/>
              </w:rPr>
              <w:t xml:space="preserve">Камера за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Вторичен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утаител</w:t>
            </w:r>
            <w:proofErr w:type="spellEnd"/>
            <w:r w:rsidR="00F20150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251331FA" w14:textId="4682C0E0" w:rsidR="00812EE7" w:rsidRPr="00156B10" w:rsidRDefault="0019263B" w:rsidP="00735359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6058E591" w14:textId="77777777" w:rsidTr="004A68D1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14:paraId="6C76A7AE" w14:textId="5678C1F2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11.</w:t>
            </w:r>
          </w:p>
        </w:tc>
        <w:tc>
          <w:tcPr>
            <w:tcW w:w="2871" w:type="dxa"/>
            <w:shd w:val="clear" w:color="auto" w:fill="auto"/>
          </w:tcPr>
          <w:p w14:paraId="1F0BB37A" w14:textId="358CD5BC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Касетъчен тип мембранен модул за </w:t>
            </w:r>
            <w:proofErr w:type="spellStart"/>
            <w:r w:rsidRPr="00156B10">
              <w:rPr>
                <w:b/>
                <w:bCs/>
              </w:rPr>
              <w:t>ултрафилтрация</w:t>
            </w:r>
            <w:proofErr w:type="spellEnd"/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EF10D23" w14:textId="64D5D197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60677C54" w14:textId="5A6ADC47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</w:t>
            </w:r>
            <w:r w:rsidR="00BC28AE">
              <w:rPr>
                <w:b/>
                <w:snapToGrid w:val="0"/>
              </w:rPr>
              <w:t xml:space="preserve"> минимум</w:t>
            </w:r>
            <w:r w:rsidRPr="00156B10">
              <w:rPr>
                <w:b/>
                <w:snapToGrid w:val="0"/>
                <w:lang w:val="en-US"/>
              </w:rPr>
              <w:t xml:space="preserve"> 0,1 - 0,2 m3/h</w:t>
            </w:r>
            <w:r w:rsidR="00F20150" w:rsidRPr="00156B10">
              <w:rPr>
                <w:b/>
                <w:snapToGrid w:val="0"/>
              </w:rPr>
              <w:t xml:space="preserve"> </w:t>
            </w:r>
          </w:p>
          <w:p w14:paraId="76B1CF8C" w14:textId="50918069" w:rsidR="00F04776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Повърхнина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мембраната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="0018428E">
              <w:rPr>
                <w:b/>
                <w:snapToGrid w:val="0"/>
              </w:rPr>
              <w:t>минимум</w:t>
            </w:r>
            <w:r w:rsidR="00BC28AE"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>6,25 m2</w:t>
            </w:r>
            <w:r w:rsidR="000F4759" w:rsidRPr="00156B10">
              <w:rPr>
                <w:b/>
                <w:snapToGrid w:val="0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br/>
            </w:r>
            <w:proofErr w:type="spellStart"/>
            <w:r w:rsidRPr="00156B10">
              <w:rPr>
                <w:b/>
                <w:snapToGrid w:val="0"/>
                <w:lang w:val="en-US"/>
              </w:rPr>
              <w:t>Размер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порите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,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номинален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/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максимален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= 35 nm/ 0,1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μm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4684C8A3" w14:textId="795D2E4E" w:rsidR="00812EE7" w:rsidRPr="00156B10" w:rsidRDefault="004F10C8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Инсталирана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>= 0,1 kW</w:t>
            </w:r>
            <w:r w:rsidR="000B7777" w:rsidRPr="00156B10">
              <w:rPr>
                <w:b/>
                <w:snapToGrid w:val="0"/>
              </w:rPr>
              <w:t xml:space="preserve"> или еквивалент</w:t>
            </w:r>
          </w:p>
          <w:p w14:paraId="389C8349" w14:textId="78F81635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L x W x H= 404 x 291 x 1099 mm</w:t>
            </w:r>
            <w:r w:rsidR="000B7777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6DEFE740" w14:textId="513AE5EE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орг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.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полимер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, PES</w:t>
            </w:r>
            <w:r w:rsidR="00312133" w:rsidRPr="00156B10">
              <w:rPr>
                <w:b/>
                <w:snapToGrid w:val="0"/>
              </w:rPr>
              <w:t xml:space="preserve"> или еквивалент</w:t>
            </w:r>
          </w:p>
          <w:p w14:paraId="0DB04478" w14:textId="342E42F3" w:rsidR="00812EE7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2091CBF0" w14:textId="625F0C8C" w:rsidR="00812EE7" w:rsidRPr="00156B10" w:rsidRDefault="004F10C8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  <w:color w:val="000000"/>
                <w:shd w:val="clear" w:color="auto" w:fill="FFFFFF"/>
              </w:rPr>
              <w:t>-монтажна рамка</w:t>
            </w:r>
            <w:r w:rsidR="00487EE1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6B10">
              <w:rPr>
                <w:b/>
                <w:bCs/>
                <w:color w:val="000000"/>
              </w:rPr>
              <w:br/>
            </w:r>
            <w:r w:rsidRPr="00156B10">
              <w:rPr>
                <w:b/>
                <w:bCs/>
                <w:color w:val="000000"/>
                <w:shd w:val="clear" w:color="auto" w:fill="FFFFFF"/>
              </w:rPr>
              <w:t>-</w:t>
            </w:r>
            <w:proofErr w:type="spellStart"/>
            <w:r w:rsidRPr="00156B10">
              <w:rPr>
                <w:b/>
                <w:bCs/>
                <w:color w:val="000000"/>
                <w:shd w:val="clear" w:color="auto" w:fill="FFFFFF"/>
              </w:rPr>
              <w:t>дифузери</w:t>
            </w:r>
            <w:proofErr w:type="spellEnd"/>
            <w:r w:rsidRPr="00156B10">
              <w:rPr>
                <w:b/>
                <w:bCs/>
                <w:color w:val="000000"/>
                <w:shd w:val="clear" w:color="auto" w:fill="FFFFFF"/>
              </w:rPr>
              <w:t xml:space="preserve"> за почистване с въздух</w:t>
            </w:r>
            <w:r w:rsidR="00487EE1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6B10">
              <w:rPr>
                <w:b/>
                <w:bCs/>
                <w:color w:val="000000"/>
              </w:rPr>
              <w:br/>
            </w:r>
            <w:r w:rsidRPr="00156B10">
              <w:rPr>
                <w:b/>
                <w:bCs/>
                <w:color w:val="000000"/>
                <w:shd w:val="clear" w:color="auto" w:fill="FFFFFF"/>
              </w:rPr>
              <w:t xml:space="preserve">-вакуумна помпа за </w:t>
            </w:r>
            <w:proofErr w:type="spellStart"/>
            <w:r w:rsidRPr="00156B10">
              <w:rPr>
                <w:b/>
                <w:bCs/>
                <w:color w:val="000000"/>
                <w:shd w:val="clear" w:color="auto" w:fill="FFFFFF"/>
              </w:rPr>
              <w:t>пермеат</w:t>
            </w:r>
            <w:proofErr w:type="spellEnd"/>
            <w:r w:rsidR="00487EE1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6B10">
              <w:rPr>
                <w:b/>
                <w:bCs/>
                <w:color w:val="000000"/>
              </w:rPr>
              <w:br/>
            </w:r>
            <w:r w:rsidRPr="00156B10">
              <w:rPr>
                <w:b/>
                <w:bCs/>
                <w:color w:val="000000"/>
                <w:shd w:val="clear" w:color="auto" w:fill="FFFFFF"/>
              </w:rPr>
              <w:t xml:space="preserve">-тръбни връзки за </w:t>
            </w:r>
            <w:proofErr w:type="spellStart"/>
            <w:r w:rsidRPr="00156B10">
              <w:rPr>
                <w:b/>
                <w:bCs/>
                <w:color w:val="000000"/>
                <w:shd w:val="clear" w:color="auto" w:fill="FFFFFF"/>
              </w:rPr>
              <w:t>филтратната</w:t>
            </w:r>
            <w:proofErr w:type="spellEnd"/>
            <w:r w:rsidRPr="00156B10">
              <w:rPr>
                <w:b/>
                <w:bCs/>
                <w:color w:val="000000"/>
                <w:shd w:val="clear" w:color="auto" w:fill="FFFFFF"/>
              </w:rPr>
              <w:t xml:space="preserve"> линия и за въздуховодите</w:t>
            </w:r>
            <w:r w:rsidR="00487EE1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4496FF6" w14:textId="00C72AFB" w:rsidR="00812EE7" w:rsidRPr="00156B10" w:rsidRDefault="0019263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lastRenderedPageBreak/>
              <w:t>НП</w:t>
            </w:r>
          </w:p>
        </w:tc>
      </w:tr>
      <w:tr w:rsidR="00812EE7" w:rsidRPr="00156B10" w14:paraId="27A42BCD" w14:textId="77777777" w:rsidTr="004A68D1">
        <w:trPr>
          <w:trHeight w:val="1757"/>
          <w:jc w:val="center"/>
        </w:trPr>
        <w:tc>
          <w:tcPr>
            <w:tcW w:w="620" w:type="dxa"/>
            <w:shd w:val="clear" w:color="auto" w:fill="auto"/>
          </w:tcPr>
          <w:p w14:paraId="5BB60BE4" w14:textId="540E4815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12.</w:t>
            </w:r>
          </w:p>
        </w:tc>
        <w:tc>
          <w:tcPr>
            <w:tcW w:w="2871" w:type="dxa"/>
            <w:shd w:val="clear" w:color="auto" w:fill="auto"/>
          </w:tcPr>
          <w:p w14:paraId="71F30F5A" w14:textId="76F06137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Реакционен съд за химическо третиране на води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4A0F49F" w14:textId="47B3E121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3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6F04384C" w14:textId="644E0B2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1500 l</w:t>
            </w:r>
            <w:r w:rsidR="00487EE1" w:rsidRPr="00156B10">
              <w:rPr>
                <w:b/>
                <w:snapToGrid w:val="0"/>
              </w:rPr>
              <w:t xml:space="preserve"> </w:t>
            </w:r>
          </w:p>
          <w:p w14:paraId="2C22AD34" w14:textId="6078D5D4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W x L x H= 1200 x 1200 x 1500 mm</w:t>
            </w:r>
            <w:r w:rsidR="00633A9D" w:rsidRPr="00156B10">
              <w:rPr>
                <w:b/>
                <w:snapToGrid w:val="0"/>
              </w:rPr>
              <w:t xml:space="preserve"> </w:t>
            </w:r>
          </w:p>
          <w:p w14:paraId="7523401B" w14:textId="0F2B13FA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Полипропилен</w:t>
            </w:r>
            <w:proofErr w:type="spellEnd"/>
            <w:r w:rsidR="00633A9D" w:rsidRPr="00156B10">
              <w:rPr>
                <w:b/>
                <w:snapToGrid w:val="0"/>
              </w:rPr>
              <w:t xml:space="preserve"> или еквивалент</w:t>
            </w:r>
          </w:p>
          <w:p w14:paraId="209152E9" w14:textId="2A400961" w:rsidR="00812EE7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7DD5343A" w14:textId="6AF0055E" w:rsidR="00812EE7" w:rsidRPr="00156B10" w:rsidRDefault="004F10C8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  <w:color w:val="000000"/>
                <w:shd w:val="clear" w:color="auto" w:fill="FFFFFF"/>
              </w:rPr>
              <w:t>-преливен канал с едностранен преливен ръб</w:t>
            </w:r>
            <w:r w:rsidR="00862294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6B10">
              <w:rPr>
                <w:b/>
                <w:bCs/>
                <w:color w:val="000000"/>
                <w:shd w:val="clear" w:color="auto" w:fill="FFFFFF"/>
              </w:rPr>
              <w:t>-тръбни връзки на вход/изход</w:t>
            </w:r>
            <w:r w:rsidR="00862294" w:rsidRPr="00156B1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741854F" w14:textId="6DE36F44" w:rsidR="00812EE7" w:rsidRPr="00156B10" w:rsidRDefault="0019263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20D431BA" w14:textId="77777777" w:rsidTr="004A68D1">
        <w:trPr>
          <w:trHeight w:val="624"/>
          <w:jc w:val="center"/>
        </w:trPr>
        <w:tc>
          <w:tcPr>
            <w:tcW w:w="620" w:type="dxa"/>
            <w:shd w:val="clear" w:color="auto" w:fill="auto"/>
          </w:tcPr>
          <w:p w14:paraId="00A13890" w14:textId="1238377E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13.</w:t>
            </w:r>
          </w:p>
        </w:tc>
        <w:tc>
          <w:tcPr>
            <w:tcW w:w="2871" w:type="dxa"/>
            <w:shd w:val="clear" w:color="auto" w:fill="auto"/>
          </w:tcPr>
          <w:p w14:paraId="4403A675" w14:textId="7ECE659A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Миксер за реакционен съд за химическо третиране на води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5B15AE8B" w14:textId="0B8B90CC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3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3FD3582E" w14:textId="5EBBF50B" w:rsidR="00812EE7" w:rsidRPr="00156B10" w:rsidRDefault="00812EE7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r w:rsidR="004F10C8" w:rsidRPr="00156B10">
              <w:rPr>
                <w:b/>
                <w:snapToGrid w:val="0"/>
              </w:rPr>
              <w:t>вертикален вал</w:t>
            </w:r>
            <w:r w:rsidR="00862294" w:rsidRPr="00156B10">
              <w:rPr>
                <w:b/>
                <w:snapToGrid w:val="0"/>
              </w:rPr>
              <w:t xml:space="preserve"> </w:t>
            </w:r>
          </w:p>
          <w:p w14:paraId="49050B99" w14:textId="16B0197C" w:rsidR="00812EE7" w:rsidRPr="00156B10" w:rsidRDefault="004F10C8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Инсталирана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>=</w:t>
            </w:r>
            <w:r w:rsidR="006C4EB7">
              <w:rPr>
                <w:b/>
                <w:snapToGrid w:val="0"/>
              </w:rPr>
              <w:t xml:space="preserve"> минимум</w:t>
            </w:r>
            <w:r w:rsidR="00812EE7" w:rsidRPr="00156B10">
              <w:rPr>
                <w:b/>
                <w:snapToGrid w:val="0"/>
                <w:lang w:val="en-US"/>
              </w:rPr>
              <w:t xml:space="preserve"> 0,55 kW</w:t>
            </w:r>
            <w:r w:rsidR="00862294" w:rsidRPr="00156B10">
              <w:rPr>
                <w:b/>
                <w:snapToGrid w:val="0"/>
              </w:rPr>
              <w:t xml:space="preserve"> </w:t>
            </w:r>
          </w:p>
          <w:p w14:paraId="3CE76B35" w14:textId="0F0CF21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RPM= 900 1/min</w:t>
            </w:r>
            <w:r w:rsidR="002D35AF" w:rsidRPr="00156B10">
              <w:rPr>
                <w:b/>
                <w:snapToGrid w:val="0"/>
              </w:rPr>
              <w:t xml:space="preserve"> </w:t>
            </w:r>
          </w:p>
          <w:p w14:paraId="69D60035" w14:textId="135F956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Ø x L= 140 x 910 mm</w:t>
            </w:r>
            <w:r w:rsidR="005C1FE2" w:rsidRPr="00156B10">
              <w:rPr>
                <w:b/>
                <w:snapToGrid w:val="0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Материал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5C1FE2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51D2D8CE" w14:textId="657AAA71" w:rsidR="00812EE7" w:rsidRPr="00156B10" w:rsidRDefault="0019263B" w:rsidP="00735359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619232CB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7797D535" w14:textId="7F65A228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14.</w:t>
            </w:r>
          </w:p>
        </w:tc>
        <w:tc>
          <w:tcPr>
            <w:tcW w:w="2871" w:type="dxa"/>
            <w:shd w:val="clear" w:color="auto" w:fill="auto"/>
          </w:tcPr>
          <w:p w14:paraId="16DB37EF" w14:textId="0F5C4DBE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Надземен </w:t>
            </w:r>
            <w:proofErr w:type="spellStart"/>
            <w:r w:rsidRPr="00156B10">
              <w:rPr>
                <w:b/>
                <w:bCs/>
              </w:rPr>
              <w:t>свободностоящ</w:t>
            </w:r>
            <w:proofErr w:type="spellEnd"/>
            <w:r w:rsidRPr="00156B10">
              <w:rPr>
                <w:b/>
                <w:bCs/>
              </w:rPr>
              <w:t xml:space="preserve"> ламелен утаител с предварително </w:t>
            </w:r>
            <w:proofErr w:type="spellStart"/>
            <w:r w:rsidRPr="00156B10">
              <w:rPr>
                <w:b/>
                <w:bCs/>
              </w:rPr>
              <w:t>заготвени</w:t>
            </w:r>
            <w:proofErr w:type="spellEnd"/>
            <w:r w:rsidRPr="00156B10">
              <w:rPr>
                <w:b/>
                <w:bCs/>
              </w:rPr>
              <w:t xml:space="preserve"> вход/изход за бърз монтаж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72FD9207" w14:textId="6BABFEE2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62FCADC9" w14:textId="78AC5FC6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5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A642AF" w:rsidRPr="00156B10">
              <w:rPr>
                <w:b/>
                <w:snapToGrid w:val="0"/>
              </w:rPr>
              <w:t xml:space="preserve"> </w:t>
            </w:r>
          </w:p>
          <w:p w14:paraId="3EC54E58" w14:textId="54F4784C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L x W x H= 2055 x 1255 x 2170 mm</w:t>
            </w:r>
            <w:r w:rsidR="00A642AF" w:rsidRPr="00156B10">
              <w:rPr>
                <w:b/>
                <w:snapToGrid w:val="0"/>
              </w:rPr>
              <w:t xml:space="preserve"> </w:t>
            </w:r>
          </w:p>
          <w:p w14:paraId="0B812F32" w14:textId="7B397BAA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4F10C8" w:rsidRPr="00156B10">
              <w:rPr>
                <w:b/>
                <w:snapToGrid w:val="0"/>
                <w:lang w:val="en-US"/>
              </w:rPr>
              <w:t>компонентите</w:t>
            </w:r>
            <w:proofErr w:type="spellEnd"/>
          </w:p>
          <w:p w14:paraId="3B8C5E9E" w14:textId="7D8E9423" w:rsidR="00812EE7" w:rsidRPr="00156B10" w:rsidRDefault="004F10C8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Резервоар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="00812EE7" w:rsidRPr="00156B10">
              <w:rPr>
                <w:b/>
                <w:snapToGrid w:val="0"/>
                <w:lang w:val="en-US"/>
              </w:rPr>
              <w:t>Стъклопласт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12EE7" w:rsidRPr="00156B10">
              <w:rPr>
                <w:b/>
                <w:snapToGrid w:val="0"/>
                <w:lang w:val="en-US"/>
              </w:rPr>
              <w:t>подсилен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812EE7" w:rsidRPr="00156B10">
              <w:rPr>
                <w:b/>
                <w:snapToGrid w:val="0"/>
                <w:lang w:val="en-US"/>
              </w:rPr>
              <w:t>полиестер</w:t>
            </w:r>
            <w:proofErr w:type="spellEnd"/>
            <w:r w:rsidR="000E50E6" w:rsidRPr="00156B10">
              <w:rPr>
                <w:b/>
                <w:snapToGrid w:val="0"/>
                <w:lang w:val="en-US"/>
              </w:rPr>
              <w:t xml:space="preserve"> </w:t>
            </w:r>
            <w:r w:rsidR="00686965" w:rsidRPr="00156B10">
              <w:rPr>
                <w:b/>
                <w:snapToGrid w:val="0"/>
              </w:rPr>
              <w:t>или</w:t>
            </w:r>
            <w:r w:rsidR="000E50E6" w:rsidRPr="00156B10">
              <w:rPr>
                <w:b/>
                <w:snapToGrid w:val="0"/>
              </w:rPr>
              <w:t xml:space="preserve"> еквивалент</w:t>
            </w:r>
          </w:p>
          <w:p w14:paraId="1E7BBE9D" w14:textId="6A5D4190" w:rsidR="00812EE7" w:rsidRPr="00156B10" w:rsidRDefault="004F10C8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Подпори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въглеродна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антикорозионно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покритие</w:t>
            </w:r>
            <w:proofErr w:type="spellEnd"/>
            <w:r w:rsidR="00B02397" w:rsidRPr="00156B10">
              <w:rPr>
                <w:b/>
                <w:snapToGrid w:val="0"/>
              </w:rPr>
              <w:t xml:space="preserve"> </w:t>
            </w:r>
          </w:p>
          <w:p w14:paraId="04D81E51" w14:textId="732E0E83" w:rsidR="00812EE7" w:rsidRPr="00156B10" w:rsidRDefault="004F10C8" w:rsidP="00812EE7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Ламели</w:t>
            </w:r>
            <w:proofErr w:type="spellEnd"/>
            <w:r w:rsidR="00812EE7" w:rsidRPr="00156B10">
              <w:rPr>
                <w:b/>
                <w:snapToGrid w:val="0"/>
                <w:lang w:val="en-US"/>
              </w:rPr>
              <w:t>: PVC</w:t>
            </w:r>
            <w:r w:rsidR="00B02397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20FC1FE" w14:textId="73A1BD13" w:rsidR="00812EE7" w:rsidRPr="00156B10" w:rsidRDefault="0019263B" w:rsidP="00735359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12EE7" w:rsidRPr="00156B10" w14:paraId="3E7566E1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1291D748" w14:textId="03B04AD7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</w:t>
            </w:r>
            <w:r w:rsidR="004A68D1" w:rsidRPr="00156B10">
              <w:rPr>
                <w:b/>
                <w:snapToGrid w:val="0"/>
              </w:rPr>
              <w:t>5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FFC9D20" w14:textId="631F1910" w:rsidR="00812EE7" w:rsidRPr="00156B10" w:rsidRDefault="00812EE7" w:rsidP="00812EE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Пнев</w:t>
            </w:r>
            <w:r w:rsidR="00023EEE" w:rsidRPr="00156B10">
              <w:rPr>
                <w:b/>
                <w:bCs/>
              </w:rPr>
              <w:t>м</w:t>
            </w:r>
            <w:r w:rsidRPr="00156B10">
              <w:rPr>
                <w:b/>
                <w:bCs/>
              </w:rPr>
              <w:t>атични мембранни помпи - захранваща и за утайки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1924C8C4" w14:textId="7025AB5A" w:rsidR="00812EE7" w:rsidRPr="00156B10" w:rsidRDefault="00812EE7" w:rsidP="00812EE7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2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364F5E6C" w14:textId="4DDF8B7B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пневматични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мембранни</w:t>
            </w:r>
            <w:proofErr w:type="spellEnd"/>
          </w:p>
          <w:p w14:paraId="7BC1D06E" w14:textId="718E85F4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1 - 2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A412C2" w:rsidRPr="00156B10">
              <w:rPr>
                <w:b/>
                <w:snapToGrid w:val="0"/>
              </w:rPr>
              <w:t xml:space="preserve"> </w:t>
            </w:r>
          </w:p>
          <w:p w14:paraId="2AC43390" w14:textId="703654C9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H= 5 - 10 m</w:t>
            </w:r>
            <w:r w:rsidR="00A412C2" w:rsidRPr="00156B10">
              <w:rPr>
                <w:b/>
                <w:snapToGrid w:val="0"/>
              </w:rPr>
              <w:t xml:space="preserve"> </w:t>
            </w:r>
          </w:p>
          <w:p w14:paraId="66FA52C6" w14:textId="5851912C" w:rsidR="0019202A" w:rsidRPr="00156B10" w:rsidRDefault="0019202A" w:rsidP="00812EE7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Връзка на вход/изход –½“</w:t>
            </w:r>
            <w:r w:rsidR="000763A1">
              <w:rPr>
                <w:b/>
                <w:snapToGrid w:val="0"/>
              </w:rPr>
              <w:t>(</w:t>
            </w:r>
            <w:r w:rsidR="000763A1" w:rsidRPr="00156B10">
              <w:rPr>
                <w:b/>
                <w:snapToGrid w:val="0"/>
              </w:rPr>
              <w:t xml:space="preserve"> или еквивалент</w:t>
            </w:r>
            <w:r w:rsidR="000763A1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 xml:space="preserve">BSP </w:t>
            </w:r>
            <w:r w:rsidRPr="00156B10">
              <w:rPr>
                <w:b/>
                <w:snapToGrid w:val="0"/>
              </w:rPr>
              <w:t>вътрешна резба</w:t>
            </w:r>
            <w:r w:rsidR="00451EEA" w:rsidRPr="00156B10">
              <w:rPr>
                <w:b/>
                <w:snapToGrid w:val="0"/>
                <w:lang w:val="en-US"/>
              </w:rPr>
              <w:t xml:space="preserve"> </w:t>
            </w:r>
          </w:p>
          <w:p w14:paraId="3B6D8150" w14:textId="56C2A79B" w:rsidR="0019202A" w:rsidRPr="00156B10" w:rsidRDefault="0019202A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Връзка за захранващ въздух - 1/4“</w:t>
            </w:r>
            <w:r w:rsidR="00C00FE8">
              <w:rPr>
                <w:b/>
                <w:snapToGrid w:val="0"/>
              </w:rPr>
              <w:t xml:space="preserve"> (</w:t>
            </w:r>
            <w:r w:rsidR="00C00FE8" w:rsidRPr="00156B10">
              <w:rPr>
                <w:b/>
                <w:snapToGrid w:val="0"/>
              </w:rPr>
              <w:t>или еквивалент</w:t>
            </w:r>
            <w:r w:rsidR="00C00FE8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</w:rPr>
              <w:t xml:space="preserve"> </w:t>
            </w:r>
            <w:r w:rsidRPr="00156B10">
              <w:rPr>
                <w:b/>
                <w:snapToGrid w:val="0"/>
                <w:lang w:val="en-US"/>
              </w:rPr>
              <w:t>BSP</w:t>
            </w:r>
            <w:r w:rsidRPr="00156B10">
              <w:rPr>
                <w:b/>
                <w:snapToGrid w:val="0"/>
              </w:rPr>
              <w:t xml:space="preserve"> вътрешна резба</w:t>
            </w:r>
            <w:r w:rsidR="00451EEA" w:rsidRPr="00156B10">
              <w:rPr>
                <w:b/>
                <w:snapToGrid w:val="0"/>
              </w:rPr>
              <w:t xml:space="preserve"> </w:t>
            </w:r>
          </w:p>
          <w:p w14:paraId="2F08679E" w14:textId="5D2C93DF" w:rsidR="0019202A" w:rsidRPr="00156B10" w:rsidRDefault="0019202A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 xml:space="preserve">Максимална височина на </w:t>
            </w:r>
            <w:proofErr w:type="spellStart"/>
            <w:r w:rsidRPr="00156B10">
              <w:rPr>
                <w:b/>
                <w:snapToGrid w:val="0"/>
              </w:rPr>
              <w:t>самозасмукване</w:t>
            </w:r>
            <w:proofErr w:type="spellEnd"/>
            <w:r w:rsidRPr="00156B10">
              <w:rPr>
                <w:b/>
                <w:snapToGrid w:val="0"/>
              </w:rPr>
              <w:t xml:space="preserve"> – 4м воден стълб</w:t>
            </w:r>
          </w:p>
          <w:p w14:paraId="660805F2" w14:textId="18B9E36D" w:rsidR="0019202A" w:rsidRPr="00156B10" w:rsidRDefault="0019202A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lastRenderedPageBreak/>
              <w:t>Трансфер на твърди частици в течността – 4мм</w:t>
            </w:r>
            <w:r w:rsidR="00C222B4" w:rsidRPr="00156B10">
              <w:rPr>
                <w:b/>
                <w:snapToGrid w:val="0"/>
              </w:rPr>
              <w:t xml:space="preserve"> </w:t>
            </w:r>
          </w:p>
          <w:p w14:paraId="5DFF5171" w14:textId="562C267A" w:rsidR="0019202A" w:rsidRPr="00156B10" w:rsidRDefault="0019202A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 xml:space="preserve">Максимално налягане на изход – 8 </w:t>
            </w:r>
            <w:r w:rsidRPr="00156B10">
              <w:rPr>
                <w:b/>
                <w:snapToGrid w:val="0"/>
                <w:lang w:val="en-US"/>
              </w:rPr>
              <w:t>bar</w:t>
            </w:r>
            <w:r w:rsidR="00C222B4" w:rsidRPr="00156B10">
              <w:rPr>
                <w:b/>
                <w:snapToGrid w:val="0"/>
              </w:rPr>
              <w:t xml:space="preserve"> </w:t>
            </w:r>
            <w:r w:rsidR="00553263" w:rsidRPr="00156B10">
              <w:rPr>
                <w:b/>
                <w:snapToGrid w:val="0"/>
              </w:rPr>
              <w:t>или еквивалент</w:t>
            </w:r>
          </w:p>
          <w:p w14:paraId="452DCC59" w14:textId="5020EF58" w:rsidR="0019202A" w:rsidRPr="00156B10" w:rsidRDefault="0019202A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 xml:space="preserve">Максимално налягане на захранващия въздух – 8 </w:t>
            </w:r>
            <w:r w:rsidRPr="00156B10">
              <w:rPr>
                <w:b/>
                <w:snapToGrid w:val="0"/>
                <w:lang w:val="en-US"/>
              </w:rPr>
              <w:t>bar</w:t>
            </w:r>
            <w:r w:rsidR="00553263" w:rsidRPr="00156B10">
              <w:rPr>
                <w:b/>
                <w:snapToGrid w:val="0"/>
              </w:rPr>
              <w:t xml:space="preserve"> или еквивалент</w:t>
            </w:r>
          </w:p>
          <w:p w14:paraId="25CDE95B" w14:textId="394A62DD" w:rsidR="00812EE7" w:rsidRPr="00156B10" w:rsidRDefault="00812EE7" w:rsidP="00812EE7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Аксесоари</w:t>
            </w:r>
            <w:proofErr w:type="spellEnd"/>
          </w:p>
          <w:p w14:paraId="3128FFEB" w14:textId="4B378B24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="0019202A" w:rsidRPr="00156B10">
              <w:rPr>
                <w:b/>
                <w:snapToGrid w:val="0"/>
                <w:lang w:val="en-US"/>
              </w:rPr>
              <w:t>Д</w:t>
            </w:r>
            <w:r w:rsidRPr="00156B10">
              <w:rPr>
                <w:b/>
                <w:snapToGrid w:val="0"/>
                <w:lang w:val="en-US"/>
              </w:rPr>
              <w:t>емпфер</w:t>
            </w:r>
            <w:proofErr w:type="spellEnd"/>
            <w:r w:rsidR="0019202A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9202A"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="0019202A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9202A" w:rsidRPr="00156B10">
              <w:rPr>
                <w:b/>
                <w:snapToGrid w:val="0"/>
                <w:lang w:val="en-US"/>
              </w:rPr>
              <w:t>постоянен</w:t>
            </w:r>
            <w:proofErr w:type="spellEnd"/>
            <w:r w:rsidR="0019202A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19202A" w:rsidRPr="00156B10">
              <w:rPr>
                <w:b/>
                <w:snapToGrid w:val="0"/>
                <w:lang w:val="en-US"/>
              </w:rPr>
              <w:t>поток</w:t>
            </w:r>
            <w:proofErr w:type="spellEnd"/>
            <w:r w:rsidR="00553263" w:rsidRPr="00156B10">
              <w:rPr>
                <w:b/>
                <w:snapToGrid w:val="0"/>
              </w:rPr>
              <w:t xml:space="preserve"> </w:t>
            </w:r>
          </w:p>
          <w:p w14:paraId="3336CFA9" w14:textId="41B7E58F" w:rsidR="00812EE7" w:rsidRPr="00156B10" w:rsidRDefault="00812EE7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Пневмо-подготвителна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група</w:t>
            </w:r>
            <w:proofErr w:type="spellEnd"/>
            <w:r w:rsidR="00FB4A48" w:rsidRPr="00156B10">
              <w:rPr>
                <w:b/>
                <w:snapToGrid w:val="0"/>
                <w:lang w:val="en-US"/>
              </w:rPr>
              <w:t xml:space="preserve"> (</w:t>
            </w:r>
            <w:proofErr w:type="spellStart"/>
            <w:r w:rsidR="00FB4A48" w:rsidRPr="00156B10">
              <w:rPr>
                <w:b/>
                <w:snapToGrid w:val="0"/>
                <w:lang w:val="en-US"/>
              </w:rPr>
              <w:t>комплект</w:t>
            </w:r>
            <w:proofErr w:type="spellEnd"/>
            <w:r w:rsidR="00FB4A48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FB4A48" w:rsidRPr="00156B10">
              <w:rPr>
                <w:b/>
                <w:snapToGrid w:val="0"/>
                <w:lang w:val="en-US"/>
              </w:rPr>
              <w:t>филтър-регулатор</w:t>
            </w:r>
            <w:proofErr w:type="spellEnd"/>
            <w:r w:rsidR="00FB4A48"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="00DF68FB" w:rsidRPr="00156B10">
              <w:rPr>
                <w:b/>
                <w:snapToGrid w:val="0"/>
                <w:lang w:val="en-US"/>
              </w:rPr>
              <w:t>игле</w:t>
            </w:r>
            <w:proofErr w:type="spellEnd"/>
            <w:r w:rsidR="00DF68FB">
              <w:rPr>
                <w:b/>
                <w:snapToGrid w:val="0"/>
              </w:rPr>
              <w:t>н</w:t>
            </w:r>
            <w:r w:rsidR="00DF68FB"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FB4A48" w:rsidRPr="00156B10">
              <w:rPr>
                <w:b/>
                <w:snapToGrid w:val="0"/>
                <w:lang w:val="en-US"/>
              </w:rPr>
              <w:t>клапан</w:t>
            </w:r>
            <w:proofErr w:type="spellEnd"/>
            <w:r w:rsidR="00FB4A48" w:rsidRPr="00156B10">
              <w:rPr>
                <w:b/>
                <w:snapToGrid w:val="0"/>
                <w:lang w:val="en-US"/>
              </w:rPr>
              <w:t>)</w:t>
            </w:r>
            <w:r w:rsidR="00553263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58C952AC" w14:textId="0A49AFE7" w:rsidR="00812EE7" w:rsidRPr="00156B10" w:rsidRDefault="0019263B" w:rsidP="00812EE7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lastRenderedPageBreak/>
              <w:t>НП</w:t>
            </w:r>
          </w:p>
        </w:tc>
      </w:tr>
      <w:tr w:rsidR="003F4F8A" w:rsidRPr="00156B10" w14:paraId="6F293E2D" w14:textId="77777777" w:rsidTr="004A68D1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</w:tcPr>
          <w:p w14:paraId="3AE191FF" w14:textId="776DBC2B" w:rsidR="003F4F8A" w:rsidRPr="00156B10" w:rsidRDefault="003F4F8A" w:rsidP="003F4F8A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</w:t>
            </w:r>
            <w:r w:rsidR="004A68D1" w:rsidRPr="00156B10">
              <w:rPr>
                <w:b/>
                <w:snapToGrid w:val="0"/>
              </w:rPr>
              <w:t>6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AAAC21E" w14:textId="3B115DA5" w:rsidR="003F4F8A" w:rsidRPr="00156B10" w:rsidRDefault="003F4F8A" w:rsidP="00023EEE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Преносима ръчна камерна </w:t>
            </w:r>
            <w:proofErr w:type="spellStart"/>
            <w:r w:rsidRPr="00156B10">
              <w:rPr>
                <w:b/>
                <w:bCs/>
              </w:rPr>
              <w:t>филтърпреса</w:t>
            </w:r>
            <w:proofErr w:type="spellEnd"/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03E5FAFA" w14:textId="74FD0904" w:rsidR="003F4F8A" w:rsidRPr="00156B10" w:rsidRDefault="003F4F8A" w:rsidP="003F4F8A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7FE29AB6" w14:textId="578CA3F9" w:rsidR="00702CE8" w:rsidRPr="00156B10" w:rsidRDefault="00702CE8" w:rsidP="003F4F8A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Управление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ръчно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със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затягащ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винт</w:t>
            </w:r>
            <w:proofErr w:type="spellEnd"/>
            <w:r w:rsidR="00494482" w:rsidRPr="00156B10">
              <w:rPr>
                <w:b/>
                <w:snapToGrid w:val="0"/>
              </w:rPr>
              <w:t xml:space="preserve"> или еквивалент</w:t>
            </w:r>
          </w:p>
          <w:p w14:paraId="719FC850" w14:textId="1ED480D3" w:rsidR="003F4F8A" w:rsidRPr="00156B10" w:rsidRDefault="00702CE8" w:rsidP="003F4F8A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Брой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плочи</w:t>
            </w:r>
            <w:proofErr w:type="spellEnd"/>
            <w:r w:rsidR="003F4F8A" w:rsidRPr="00156B10">
              <w:rPr>
                <w:b/>
                <w:snapToGrid w:val="0"/>
                <w:lang w:val="en-US"/>
              </w:rPr>
              <w:t>= 18 + 2 pcs</w:t>
            </w:r>
            <w:r w:rsidR="00402235" w:rsidRPr="00156B10">
              <w:rPr>
                <w:b/>
                <w:snapToGrid w:val="0"/>
              </w:rPr>
              <w:t xml:space="preserve"> или еквивалент</w:t>
            </w:r>
          </w:p>
          <w:p w14:paraId="0A07A2B4" w14:textId="46EE72A5" w:rsidR="003F4F8A" w:rsidRPr="00156B10" w:rsidRDefault="003F4F8A" w:rsidP="003F4F8A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L x W x H = 1350 x 620 x 1000 mm</w:t>
            </w:r>
            <w:r w:rsidR="00402235" w:rsidRPr="00156B10">
              <w:rPr>
                <w:b/>
                <w:snapToGrid w:val="0"/>
              </w:rPr>
              <w:t xml:space="preserve"> </w:t>
            </w:r>
          </w:p>
          <w:p w14:paraId="543945DD" w14:textId="1B9E20BC" w:rsidR="003F4F8A" w:rsidRPr="00156B10" w:rsidRDefault="003F4F8A" w:rsidP="003F4F8A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402235" w:rsidRPr="00156B10">
              <w:rPr>
                <w:b/>
                <w:snapToGrid w:val="0"/>
              </w:rPr>
              <w:t xml:space="preserve"> </w:t>
            </w:r>
            <w:r w:rsidR="00C16FA0" w:rsidRPr="00156B10">
              <w:rPr>
                <w:b/>
                <w:snapToGrid w:val="0"/>
              </w:rPr>
              <w:t>или еквивалент</w:t>
            </w:r>
          </w:p>
          <w:p w14:paraId="4B7BFC98" w14:textId="5203B3D5" w:rsidR="003F4F8A" w:rsidRPr="00156B10" w:rsidRDefault="003F4F8A" w:rsidP="003F4F8A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Аксесоари</w:t>
            </w:r>
            <w:proofErr w:type="spellEnd"/>
          </w:p>
          <w:p w14:paraId="28DA08E3" w14:textId="7823692A" w:rsidR="003F4F8A" w:rsidRPr="00156B10" w:rsidRDefault="00702CE8" w:rsidP="003F4F8A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Ревизионни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прозорци</w:t>
            </w:r>
            <w:proofErr w:type="spellEnd"/>
            <w:r w:rsidR="00C16FA0" w:rsidRPr="00156B10">
              <w:rPr>
                <w:b/>
                <w:snapToGrid w:val="0"/>
              </w:rPr>
              <w:t xml:space="preserve"> или еквивалент</w:t>
            </w:r>
            <w:r w:rsidRPr="00156B10">
              <w:rPr>
                <w:b/>
                <w:snapToGrid w:val="0"/>
                <w:lang w:val="en-US"/>
              </w:rPr>
              <w:br/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Манометри</w:t>
            </w:r>
            <w:proofErr w:type="spellEnd"/>
            <w:r w:rsidRPr="00156B10">
              <w:rPr>
                <w:b/>
                <w:snapToGrid w:val="0"/>
                <w:lang w:val="en-US"/>
              </w:rPr>
              <w:br/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Вентилационни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пробвземни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кранове</w:t>
            </w:r>
            <w:proofErr w:type="spellEnd"/>
            <w:r w:rsidR="00C16FA0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4F93AB8E" w14:textId="0AD8D9F5" w:rsidR="003F4F8A" w:rsidRPr="00156B10" w:rsidRDefault="0019263B" w:rsidP="003F4F8A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BE7A3D" w:rsidRPr="00156B10" w14:paraId="1E7CDFB8" w14:textId="77777777" w:rsidTr="00A73334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4265F6C8" w14:textId="42A704C6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17.</w:t>
            </w:r>
          </w:p>
        </w:tc>
        <w:tc>
          <w:tcPr>
            <w:tcW w:w="2871" w:type="dxa"/>
            <w:shd w:val="clear" w:color="auto" w:fill="auto"/>
          </w:tcPr>
          <w:p w14:paraId="5CB9409A" w14:textId="24424CD3" w:rsidR="00BE7A3D" w:rsidRPr="00156B10" w:rsidRDefault="00BE7A3D" w:rsidP="00BE7A3D">
            <w:pPr>
              <w:rPr>
                <w:b/>
                <w:bCs/>
              </w:rPr>
            </w:pPr>
            <w:r w:rsidRPr="00156B10">
              <w:rPr>
                <w:b/>
                <w:bCs/>
              </w:rPr>
              <w:t xml:space="preserve">Система за вакуумна </w:t>
            </w:r>
            <w:proofErr w:type="spellStart"/>
            <w:r w:rsidRPr="00156B10">
              <w:rPr>
                <w:b/>
                <w:bCs/>
              </w:rPr>
              <w:t>евапорация</w:t>
            </w:r>
            <w:proofErr w:type="spellEnd"/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49F04E01" w14:textId="7DD468D2" w:rsidR="00BE7A3D" w:rsidRPr="00156B10" w:rsidRDefault="00BE7A3D" w:rsidP="00BE7A3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4795EEE5" w14:textId="1B19ED46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Със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скрепер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подгряващ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кожух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вакуумен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евапоратор</w:t>
            </w:r>
            <w:proofErr w:type="spellEnd"/>
            <w:r w:rsidR="00686965" w:rsidRPr="00156B10">
              <w:rPr>
                <w:b/>
                <w:snapToGrid w:val="0"/>
              </w:rPr>
              <w:t xml:space="preserve"> </w:t>
            </w:r>
          </w:p>
          <w:p w14:paraId="5DFAA54D" w14:textId="22974061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Q-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дестилат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150 l/day</w:t>
            </w:r>
            <w:r w:rsidR="00686965" w:rsidRPr="00156B10">
              <w:rPr>
                <w:b/>
                <w:snapToGrid w:val="0"/>
              </w:rPr>
              <w:t xml:space="preserve"> </w:t>
            </w:r>
          </w:p>
          <w:p w14:paraId="73A45A34" w14:textId="13D094D1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Консумирана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мощност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2,6 kW</w:t>
            </w:r>
            <w:r w:rsidR="00686965" w:rsidRPr="00156B10">
              <w:rPr>
                <w:b/>
                <w:snapToGrid w:val="0"/>
              </w:rPr>
              <w:t xml:space="preserve"> или еквивалент</w:t>
            </w:r>
          </w:p>
          <w:p w14:paraId="032577ED" w14:textId="44B0F9A9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W x L x H= 850 x 730 x 1460 mm</w:t>
            </w:r>
            <w:r w:rsidR="00686965" w:rsidRPr="00156B10">
              <w:rPr>
                <w:b/>
                <w:snapToGrid w:val="0"/>
              </w:rPr>
              <w:t xml:space="preserve"> </w:t>
            </w:r>
          </w:p>
          <w:p w14:paraId="4F767C77" w14:textId="6039EDFC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Superduplex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9769F0" w:rsidRPr="00156B10">
              <w:rPr>
                <w:b/>
                <w:snapToGrid w:val="0"/>
              </w:rPr>
              <w:t xml:space="preserve"> или еквивалент</w:t>
            </w:r>
          </w:p>
          <w:p w14:paraId="0F91B202" w14:textId="77777777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6366B9DC" w14:textId="25A255BB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Вътрешна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бобина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топлообменник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дестилат</w:t>
            </w:r>
            <w:proofErr w:type="spellEnd"/>
            <w:r w:rsidR="009769F0" w:rsidRPr="00156B10">
              <w:rPr>
                <w:b/>
                <w:snapToGrid w:val="0"/>
              </w:rPr>
              <w:t xml:space="preserve"> </w:t>
            </w:r>
          </w:p>
          <w:p w14:paraId="76F52388" w14:textId="5908AC79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rPr>
                <w:b/>
                <w:snapToGrid w:val="0"/>
              </w:rPr>
              <w:t>Отоплителен кожух тип основен топлообменник</w:t>
            </w:r>
          </w:p>
          <w:p w14:paraId="356106DA" w14:textId="3370A826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помпа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компресор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горещ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въздух</w:t>
            </w:r>
            <w:proofErr w:type="spellEnd"/>
            <w:r w:rsidR="00F26E86" w:rsidRPr="00156B10">
              <w:rPr>
                <w:b/>
                <w:snapToGrid w:val="0"/>
              </w:rPr>
              <w:t xml:space="preserve"> </w:t>
            </w:r>
          </w:p>
          <w:p w14:paraId="6650A924" w14:textId="1A16C612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-R134a </w:t>
            </w:r>
            <w:r w:rsidRPr="00156B10">
              <w:rPr>
                <w:b/>
                <w:snapToGrid w:val="0"/>
              </w:rPr>
              <w:t>хладилен агент</w:t>
            </w:r>
            <w:r w:rsidR="00F26E86" w:rsidRPr="00156B10">
              <w:rPr>
                <w:b/>
                <w:snapToGrid w:val="0"/>
              </w:rPr>
              <w:t xml:space="preserve"> или еквивалент</w:t>
            </w:r>
          </w:p>
          <w:p w14:paraId="3F75C303" w14:textId="421D697E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Вакуумна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система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течен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ежектор</w:t>
            </w:r>
            <w:proofErr w:type="spellEnd"/>
            <w:r w:rsidR="00F26E86" w:rsidRPr="00156B10">
              <w:rPr>
                <w:b/>
                <w:snapToGrid w:val="0"/>
              </w:rPr>
              <w:t xml:space="preserve"> </w:t>
            </w:r>
          </w:p>
          <w:p w14:paraId="23C72A60" w14:textId="207D0A8E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Контролен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панел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PLC</w:t>
            </w:r>
            <w:r w:rsidR="002718CC" w:rsidRPr="00156B10">
              <w:rPr>
                <w:b/>
                <w:snapToGrid w:val="0"/>
              </w:rPr>
              <w:t xml:space="preserve"> </w:t>
            </w:r>
          </w:p>
          <w:p w14:paraId="22ED5215" w14:textId="77777777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</w:p>
        </w:tc>
        <w:tc>
          <w:tcPr>
            <w:tcW w:w="3098" w:type="dxa"/>
            <w:shd w:val="clear" w:color="auto" w:fill="auto"/>
          </w:tcPr>
          <w:p w14:paraId="0572C1AE" w14:textId="72F00B56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BE7A3D" w:rsidRPr="00156B10" w14:paraId="6A9E02FD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73655E41" w14:textId="657FAE1F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</w:t>
            </w:r>
            <w:r w:rsidRPr="00156B10">
              <w:rPr>
                <w:b/>
                <w:snapToGrid w:val="0"/>
              </w:rPr>
              <w:t>8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2DDD5A8" w14:textId="1E89F1E0" w:rsidR="00BE7A3D" w:rsidRPr="00156B10" w:rsidRDefault="00BE7A3D" w:rsidP="00BE7A3D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Резервоари за сурова и пречистена вода с предварително </w:t>
            </w:r>
            <w:proofErr w:type="spellStart"/>
            <w:r w:rsidRPr="00156B10">
              <w:rPr>
                <w:b/>
                <w:bCs/>
              </w:rPr>
              <w:lastRenderedPageBreak/>
              <w:t>заготвени</w:t>
            </w:r>
            <w:proofErr w:type="spellEnd"/>
            <w:r w:rsidRPr="00156B10">
              <w:rPr>
                <w:b/>
                <w:bCs/>
              </w:rPr>
              <w:t xml:space="preserve"> вход/изход за бърз монтаж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635A5330" w14:textId="5111BA71" w:rsidR="00BE7A3D" w:rsidRPr="00156B10" w:rsidRDefault="00BE7A3D" w:rsidP="00BE7A3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 xml:space="preserve">2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787FBC7D" w14:textId="4EE40AAF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V= 1500 l</w:t>
            </w:r>
            <w:r w:rsidR="002718CC" w:rsidRPr="00156B10">
              <w:rPr>
                <w:b/>
                <w:snapToGrid w:val="0"/>
              </w:rPr>
              <w:t xml:space="preserve"> </w:t>
            </w:r>
          </w:p>
          <w:p w14:paraId="56E901C9" w14:textId="54669A71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W x L x H= 1200 x 1200 x 1500 mm</w:t>
            </w:r>
            <w:r w:rsidR="00E93D18" w:rsidRPr="00156B10">
              <w:rPr>
                <w:b/>
                <w:snapToGrid w:val="0"/>
              </w:rPr>
              <w:t xml:space="preserve"> </w:t>
            </w:r>
          </w:p>
          <w:p w14:paraId="1B364B61" w14:textId="482C764D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PE</w:t>
            </w:r>
            <w:r w:rsidR="002718CC" w:rsidRPr="00156B10">
              <w:rPr>
                <w:b/>
                <w:snapToGrid w:val="0"/>
              </w:rPr>
              <w:t xml:space="preserve"> или еквивалент</w:t>
            </w:r>
          </w:p>
        </w:tc>
        <w:tc>
          <w:tcPr>
            <w:tcW w:w="3098" w:type="dxa"/>
            <w:shd w:val="clear" w:color="auto" w:fill="auto"/>
          </w:tcPr>
          <w:p w14:paraId="0CF69425" w14:textId="52F5FDFF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BE7A3D" w:rsidRPr="00156B10" w14:paraId="489D91A2" w14:textId="77777777" w:rsidTr="004A68D1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3ACC015A" w14:textId="50BEEF53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</w:t>
            </w:r>
            <w:r w:rsidRPr="00156B10">
              <w:rPr>
                <w:b/>
                <w:snapToGrid w:val="0"/>
              </w:rPr>
              <w:t>9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F5C9C9B" w14:textId="2D10F332" w:rsidR="00BE7A3D" w:rsidRPr="00156B10" w:rsidRDefault="00BE7A3D" w:rsidP="00BE7A3D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Захранваща помпа за сурова вода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5EF0C803" w14:textId="53D8D377" w:rsidR="00BE7A3D" w:rsidRPr="00156B10" w:rsidRDefault="00BE7A3D" w:rsidP="00BE7A3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7B322340" w14:textId="78EBF7D7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центробежна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сух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монтаж</w:t>
            </w:r>
            <w:proofErr w:type="spellEnd"/>
            <w:r w:rsidR="00A44E0C" w:rsidRPr="00156B10">
              <w:rPr>
                <w:b/>
                <w:snapToGrid w:val="0"/>
              </w:rPr>
              <w:t xml:space="preserve"> </w:t>
            </w:r>
          </w:p>
          <w:p w14:paraId="5985C132" w14:textId="445CD3BF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1 – 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A44E0C" w:rsidRPr="00156B10">
              <w:rPr>
                <w:b/>
                <w:snapToGrid w:val="0"/>
              </w:rPr>
              <w:t xml:space="preserve"> </w:t>
            </w:r>
          </w:p>
          <w:p w14:paraId="563615E5" w14:textId="4074FD62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H= 35 – 45 m</w:t>
            </w:r>
            <w:r w:rsidR="00A44E0C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73F2E73A" w14:textId="13A5073C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BE7A3D" w:rsidRPr="00156B10" w14:paraId="79345295" w14:textId="77777777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4F2B143E" w14:textId="4242A7CC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20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2D75F13" w14:textId="45C90F3D" w:rsidR="00107577" w:rsidRPr="00156B10" w:rsidRDefault="00BE7A3D" w:rsidP="00107577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 xml:space="preserve">Тръбни връзки, </w:t>
            </w:r>
            <w:proofErr w:type="spellStart"/>
            <w:r w:rsidRPr="00156B10">
              <w:rPr>
                <w:b/>
                <w:bCs/>
              </w:rPr>
              <w:t>фитинги</w:t>
            </w:r>
            <w:proofErr w:type="spellEnd"/>
            <w:r w:rsidRPr="00156B10">
              <w:rPr>
                <w:b/>
                <w:bCs/>
              </w:rPr>
              <w:t xml:space="preserve"> и арматура</w:t>
            </w:r>
            <w:r w:rsidRPr="00156B10">
              <w:rPr>
                <w:b/>
                <w:bCs/>
                <w:color w:val="FFC000"/>
              </w:rPr>
              <w:br/>
            </w:r>
          </w:p>
          <w:p w14:paraId="42B45C60" w14:textId="7E4E9050" w:rsidR="00BE7A3D" w:rsidRPr="00156B10" w:rsidRDefault="00BE7A3D" w:rsidP="00BE7A3D">
            <w:pPr>
              <w:rPr>
                <w:b/>
                <w:bCs/>
                <w:snapToGrid w:val="0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14:paraId="1C489E27" w14:textId="10A90129" w:rsidR="00BE7A3D" w:rsidRPr="00156B10" w:rsidRDefault="00BE7A3D" w:rsidP="00BE7A3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59664D2B" w14:textId="7F3FB6EA" w:rsidR="00BE7A3D" w:rsidRPr="00156B10" w:rsidRDefault="00BE7A3D" w:rsidP="00BE7A3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Диаметри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Ø50, Ø80, Ø110</w:t>
            </w:r>
            <w:r w:rsidR="00E93D18" w:rsidRPr="00156B10">
              <w:rPr>
                <w:b/>
                <w:snapToGrid w:val="0"/>
              </w:rPr>
              <w:t xml:space="preserve"> </w:t>
            </w:r>
          </w:p>
          <w:p w14:paraId="28E7F864" w14:textId="0C6A8BFA" w:rsidR="00BE7A3D" w:rsidRPr="00156B10" w:rsidRDefault="00BE7A3D" w:rsidP="00BE7A3D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PVC </w:t>
            </w:r>
            <w:r w:rsidR="00467A35" w:rsidRPr="00156B10">
              <w:rPr>
                <w:b/>
                <w:snapToGrid w:val="0"/>
              </w:rPr>
              <w:t>или еквивалент</w:t>
            </w:r>
          </w:p>
        </w:tc>
        <w:tc>
          <w:tcPr>
            <w:tcW w:w="3098" w:type="dxa"/>
            <w:shd w:val="clear" w:color="auto" w:fill="auto"/>
          </w:tcPr>
          <w:p w14:paraId="6630CCF9" w14:textId="291B3727" w:rsidR="00BE7A3D" w:rsidRPr="00156B10" w:rsidRDefault="00BE7A3D" w:rsidP="00BE7A3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</w:tbl>
    <w:p w14:paraId="07A9A124" w14:textId="77777777" w:rsidR="00820B2D" w:rsidRPr="00156B10" w:rsidRDefault="00820B2D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6FF199F3" w14:textId="77777777" w:rsidR="004A68D1" w:rsidRPr="00156B10" w:rsidRDefault="004A68D1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3AAD3E13" w14:textId="77777777" w:rsidR="004F1546" w:rsidRPr="00156B10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41B87B01" w14:textId="055D2FF2" w:rsidR="004F1546" w:rsidRPr="00156B10" w:rsidRDefault="00EA1302" w:rsidP="004F1546">
      <w:pPr>
        <w:pStyle w:val="FootnoteText"/>
        <w:numPr>
          <w:ilvl w:val="0"/>
          <w:numId w:val="10"/>
        </w:numPr>
        <w:ind w:right="253"/>
        <w:jc w:val="both"/>
        <w:rPr>
          <w:b/>
          <w:sz w:val="24"/>
          <w:szCs w:val="24"/>
        </w:rPr>
      </w:pPr>
      <w:r w:rsidRPr="00156B10">
        <w:rPr>
          <w:b/>
          <w:sz w:val="24"/>
          <w:szCs w:val="24"/>
        </w:rPr>
        <w:t xml:space="preserve">Обособена позиция </w:t>
      </w:r>
      <w:r w:rsidR="003D53A3" w:rsidRPr="00156B10">
        <w:rPr>
          <w:b/>
          <w:sz w:val="24"/>
          <w:szCs w:val="24"/>
        </w:rPr>
        <w:t xml:space="preserve">№ </w:t>
      </w:r>
      <w:r w:rsidRPr="00156B10">
        <w:rPr>
          <w:b/>
          <w:sz w:val="24"/>
          <w:szCs w:val="24"/>
        </w:rPr>
        <w:t>2</w:t>
      </w:r>
      <w:r w:rsidR="00872734" w:rsidRPr="00156B10">
        <w:rPr>
          <w:b/>
          <w:sz w:val="24"/>
          <w:szCs w:val="24"/>
          <w:lang w:val="en-US"/>
        </w:rPr>
        <w:t xml:space="preserve">: </w:t>
      </w:r>
      <w:r w:rsidR="00872734" w:rsidRPr="00156B10">
        <w:rPr>
          <w:b/>
          <w:sz w:val="24"/>
          <w:szCs w:val="24"/>
        </w:rPr>
        <w:t>Доставка на компоненти за система за пречистване на води</w:t>
      </w:r>
      <w:r w:rsidR="00872734" w:rsidRPr="00156B10">
        <w:rPr>
          <w:b/>
          <w:sz w:val="24"/>
          <w:szCs w:val="24"/>
          <w:lang w:val="en-US"/>
        </w:rPr>
        <w:t>.</w:t>
      </w:r>
    </w:p>
    <w:p w14:paraId="2FFD4471" w14:textId="77777777" w:rsidR="00EA1302" w:rsidRPr="00156B10" w:rsidRDefault="00EA1302" w:rsidP="00EA1302">
      <w:pPr>
        <w:pStyle w:val="FootnoteText"/>
        <w:ind w:left="360" w:right="253"/>
        <w:jc w:val="both"/>
        <w:rPr>
          <w:b/>
          <w:sz w:val="24"/>
          <w:szCs w:val="24"/>
        </w:rPr>
      </w:pPr>
    </w:p>
    <w:p w14:paraId="6596BD2E" w14:textId="77777777" w:rsidR="004A68D1" w:rsidRPr="00156B10" w:rsidRDefault="004A68D1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871"/>
        <w:gridCol w:w="1579"/>
        <w:gridCol w:w="6856"/>
        <w:gridCol w:w="3098"/>
      </w:tblGrid>
      <w:tr w:rsidR="002A00EB" w:rsidRPr="00156B10" w14:paraId="058EC7A6" w14:textId="77777777" w:rsidTr="0088522D">
        <w:trPr>
          <w:trHeight w:val="597"/>
          <w:jc w:val="center"/>
        </w:trPr>
        <w:tc>
          <w:tcPr>
            <w:tcW w:w="620" w:type="dxa"/>
            <w:shd w:val="clear" w:color="auto" w:fill="E0E0E0"/>
            <w:vAlign w:val="center"/>
          </w:tcPr>
          <w:p w14:paraId="70F9C7DD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№</w:t>
            </w:r>
          </w:p>
        </w:tc>
        <w:tc>
          <w:tcPr>
            <w:tcW w:w="2871" w:type="dxa"/>
            <w:shd w:val="clear" w:color="auto" w:fill="E0E0E0"/>
            <w:vAlign w:val="center"/>
          </w:tcPr>
          <w:p w14:paraId="397563F2" w14:textId="77777777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579" w:type="dxa"/>
            <w:shd w:val="clear" w:color="auto" w:fill="E0E0E0"/>
            <w:vAlign w:val="center"/>
          </w:tcPr>
          <w:p w14:paraId="6787FBBA" w14:textId="27AC6B5A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Количество</w:t>
            </w:r>
          </w:p>
        </w:tc>
        <w:tc>
          <w:tcPr>
            <w:tcW w:w="6856" w:type="dxa"/>
            <w:shd w:val="clear" w:color="auto" w:fill="E0E0E0"/>
            <w:vAlign w:val="center"/>
          </w:tcPr>
          <w:p w14:paraId="66D0ECFA" w14:textId="46ECC784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Минимални технически и/или функционални характеристики</w:t>
            </w:r>
          </w:p>
        </w:tc>
        <w:tc>
          <w:tcPr>
            <w:tcW w:w="3098" w:type="dxa"/>
            <w:shd w:val="clear" w:color="auto" w:fill="E0E0E0"/>
            <w:vAlign w:val="center"/>
          </w:tcPr>
          <w:p w14:paraId="78202DED" w14:textId="117D4790" w:rsidR="002A00EB" w:rsidRPr="00156B10" w:rsidRDefault="002A00EB" w:rsidP="002A00EB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Номер на офертата и наименование на производителя/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доставчик</w:t>
            </w:r>
            <w:r w:rsidRPr="00156B10">
              <w:rPr>
                <w:b/>
                <w:snapToGrid w:val="0"/>
                <w:lang w:val="en-US"/>
              </w:rPr>
              <w:t>a</w:t>
            </w:r>
          </w:p>
        </w:tc>
      </w:tr>
      <w:tr w:rsidR="0088522D" w:rsidRPr="00156B10" w14:paraId="06A278C1" w14:textId="77777777" w:rsidTr="0088522D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</w:tcPr>
          <w:p w14:paraId="64EF7384" w14:textId="07227CA3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14:paraId="2ED8CA6E" w14:textId="4D5A769E" w:rsidR="0088522D" w:rsidRPr="00156B10" w:rsidRDefault="0088522D" w:rsidP="0088522D">
            <w:pPr>
              <w:rPr>
                <w:b/>
                <w:bCs/>
                <w:color w:val="FFC000"/>
              </w:rPr>
            </w:pPr>
            <w:r w:rsidRPr="00156B10">
              <w:rPr>
                <w:b/>
                <w:bCs/>
              </w:rPr>
              <w:t>Напорен мултимедиен филтър</w:t>
            </w:r>
            <w:r w:rsidRPr="00156B10">
              <w:rPr>
                <w:b/>
                <w:bCs/>
                <w:color w:val="FFC000"/>
              </w:rPr>
              <w:br/>
            </w:r>
          </w:p>
          <w:p w14:paraId="512F7874" w14:textId="6791751A" w:rsidR="00B11BE2" w:rsidRPr="00156B10" w:rsidRDefault="00B11BE2" w:rsidP="0088522D">
            <w:pPr>
              <w:rPr>
                <w:b/>
                <w:bCs/>
                <w:snapToGrid w:val="0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14:paraId="252CCA64" w14:textId="52466260" w:rsidR="0088522D" w:rsidRPr="00156B10" w:rsidRDefault="0088522D" w:rsidP="0088522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7138E758" w14:textId="616D0EB2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0,5 - 1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467A35" w:rsidRPr="00156B10">
              <w:rPr>
                <w:b/>
                <w:snapToGrid w:val="0"/>
              </w:rPr>
              <w:t xml:space="preserve"> </w:t>
            </w:r>
          </w:p>
          <w:p w14:paraId="2F101F71" w14:textId="4E46C524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промивка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945DA4" w:rsidRPr="00156B10">
              <w:rPr>
                <w:b/>
                <w:snapToGrid w:val="0"/>
              </w:rPr>
              <w:t xml:space="preserve"> </w:t>
            </w:r>
          </w:p>
          <w:p w14:paraId="1893114A" w14:textId="57A7094A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Ø x H= 300 x 1600 mm</w:t>
            </w:r>
            <w:r w:rsidR="00945DA4" w:rsidRPr="00156B10">
              <w:rPr>
                <w:b/>
                <w:snapToGrid w:val="0"/>
              </w:rPr>
              <w:t xml:space="preserve"> </w:t>
            </w:r>
          </w:p>
          <w:p w14:paraId="5D0AF230" w14:textId="5DA45097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FRP</w:t>
            </w:r>
            <w:r w:rsidR="00945DA4" w:rsidRPr="00156B10">
              <w:rPr>
                <w:b/>
                <w:snapToGrid w:val="0"/>
              </w:rPr>
              <w:t xml:space="preserve"> </w:t>
            </w:r>
          </w:p>
          <w:p w14:paraId="07F9FF05" w14:textId="4213EAFF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крановете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RX-67C/DTF 1”</w:t>
            </w:r>
            <w:r w:rsidR="00945DA4" w:rsidRPr="00156B10">
              <w:rPr>
                <w:b/>
                <w:snapToGrid w:val="0"/>
              </w:rPr>
              <w:t xml:space="preserve"> или еквивалент</w:t>
            </w:r>
          </w:p>
          <w:p w14:paraId="547977DB" w14:textId="3DF4B289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Медиа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филтърен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пълнеж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83 kg</w:t>
            </w:r>
            <w:r w:rsidR="00846A5D" w:rsidRPr="00156B10">
              <w:rPr>
                <w:b/>
                <w:snapToGrid w:val="0"/>
              </w:rPr>
              <w:t xml:space="preserve"> или еквивалент</w:t>
            </w:r>
          </w:p>
        </w:tc>
        <w:tc>
          <w:tcPr>
            <w:tcW w:w="3098" w:type="dxa"/>
            <w:shd w:val="clear" w:color="auto" w:fill="auto"/>
          </w:tcPr>
          <w:p w14:paraId="0E34475D" w14:textId="19353157" w:rsidR="0088522D" w:rsidRPr="00156B10" w:rsidRDefault="0019263B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8522D" w:rsidRPr="00156B10" w14:paraId="5FBA02ED" w14:textId="77777777" w:rsidTr="0088522D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</w:tcPr>
          <w:p w14:paraId="2A7D0D3F" w14:textId="6C673BC7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2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1A72053A" w14:textId="228574F9" w:rsidR="0088522D" w:rsidRPr="00156B10" w:rsidRDefault="0088522D" w:rsidP="0088522D">
            <w:pPr>
              <w:rPr>
                <w:b/>
                <w:bCs/>
              </w:rPr>
            </w:pPr>
            <w:r w:rsidRPr="00156B10">
              <w:rPr>
                <w:b/>
                <w:bCs/>
              </w:rPr>
              <w:t>Напорен фил</w:t>
            </w:r>
            <w:r w:rsidR="003C66AB" w:rsidRPr="00156B10">
              <w:rPr>
                <w:b/>
                <w:bCs/>
              </w:rPr>
              <w:t>т</w:t>
            </w:r>
            <w:r w:rsidRPr="00156B10">
              <w:rPr>
                <w:b/>
                <w:bCs/>
              </w:rPr>
              <w:t>ъ</w:t>
            </w:r>
            <w:r w:rsidR="003C66AB" w:rsidRPr="00156B10">
              <w:rPr>
                <w:b/>
                <w:bCs/>
              </w:rPr>
              <w:t>р</w:t>
            </w:r>
            <w:r w:rsidRPr="00156B10">
              <w:rPr>
                <w:b/>
                <w:bCs/>
              </w:rPr>
              <w:t xml:space="preserve"> с активен въглен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233F45A8" w14:textId="3BC57708" w:rsidR="0088522D" w:rsidRPr="00156B10" w:rsidRDefault="0088522D" w:rsidP="0088522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217453A9" w14:textId="0240335C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0,5 - 1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5F7EA1" w:rsidRPr="00156B10">
              <w:rPr>
                <w:b/>
                <w:snapToGrid w:val="0"/>
              </w:rPr>
              <w:t xml:space="preserve"> </w:t>
            </w:r>
          </w:p>
          <w:p w14:paraId="06BA4780" w14:textId="1AA9D032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промивка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1,2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5F7EA1" w:rsidRPr="00156B10">
              <w:rPr>
                <w:b/>
                <w:snapToGrid w:val="0"/>
              </w:rPr>
              <w:t xml:space="preserve"> </w:t>
            </w:r>
          </w:p>
          <w:p w14:paraId="3355A975" w14:textId="5077BF8D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Ø x H= 300 x 1600 mm</w:t>
            </w:r>
          </w:p>
          <w:p w14:paraId="7852AA91" w14:textId="18F65A62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FRP</w:t>
            </w:r>
          </w:p>
          <w:p w14:paraId="16667E4E" w14:textId="26EF16C8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крановете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RX-67C/DTF 1”</w:t>
            </w:r>
            <w:r w:rsidR="005F7EA1" w:rsidRPr="00156B10">
              <w:rPr>
                <w:b/>
                <w:snapToGrid w:val="0"/>
              </w:rPr>
              <w:t xml:space="preserve"> или еквивалент</w:t>
            </w:r>
          </w:p>
          <w:p w14:paraId="4D6011BA" w14:textId="0D568DBA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Медиа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Активен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въглен</w:t>
            </w:r>
            <w:proofErr w:type="spellEnd"/>
            <w:r w:rsidR="00E11178">
              <w:rPr>
                <w:b/>
                <w:snapToGrid w:val="0"/>
              </w:rPr>
              <w:t>, минимум</w:t>
            </w:r>
            <w:r w:rsidRPr="00156B10">
              <w:rPr>
                <w:b/>
                <w:snapToGrid w:val="0"/>
                <w:lang w:val="en-US"/>
              </w:rPr>
              <w:t xml:space="preserve"> 45 l</w:t>
            </w:r>
            <w:r w:rsidR="005F7EA1" w:rsidRPr="00156B10">
              <w:rPr>
                <w:b/>
                <w:snapToGrid w:val="0"/>
              </w:rPr>
              <w:t xml:space="preserve"> или еквивалент</w:t>
            </w:r>
          </w:p>
        </w:tc>
        <w:tc>
          <w:tcPr>
            <w:tcW w:w="3098" w:type="dxa"/>
            <w:shd w:val="clear" w:color="auto" w:fill="auto"/>
          </w:tcPr>
          <w:p w14:paraId="7994E249" w14:textId="650ED1CC" w:rsidR="0088522D" w:rsidRPr="00156B10" w:rsidRDefault="0019263B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8522D" w:rsidRPr="00156B10" w14:paraId="10CBAA20" w14:textId="77777777" w:rsidTr="0088522D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21FF3FE9" w14:textId="29464733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lastRenderedPageBreak/>
              <w:t>3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58437F2C" w14:textId="3BC0A873" w:rsidR="0088522D" w:rsidRPr="00156B10" w:rsidRDefault="0088522D" w:rsidP="0088522D">
            <w:pPr>
              <w:rPr>
                <w:b/>
                <w:bCs/>
                <w:snapToGrid w:val="0"/>
                <w:lang w:val="en-US"/>
              </w:rPr>
            </w:pPr>
            <w:proofErr w:type="spellStart"/>
            <w:r w:rsidRPr="00156B10">
              <w:rPr>
                <w:b/>
                <w:bCs/>
              </w:rPr>
              <w:t>Омекотителна</w:t>
            </w:r>
            <w:proofErr w:type="spellEnd"/>
            <w:r w:rsidRPr="00156B10">
              <w:rPr>
                <w:b/>
                <w:bCs/>
              </w:rPr>
              <w:t xml:space="preserve"> инсталация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3072974C" w14:textId="77777777" w:rsidR="0088522D" w:rsidRPr="00156B10" w:rsidRDefault="0088522D" w:rsidP="0088522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3723100F" w14:textId="3D230AE0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0,8 - 1,2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>/h</w:t>
            </w:r>
            <w:r w:rsidR="005F7EA1" w:rsidRPr="00156B10">
              <w:rPr>
                <w:b/>
                <w:snapToGrid w:val="0"/>
              </w:rPr>
              <w:t xml:space="preserve"> </w:t>
            </w:r>
          </w:p>
          <w:p w14:paraId="572BD3EF" w14:textId="4A59355B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H x W x L= 640 x 230 x 440 mm (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минимална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широчина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помещението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инсталиране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= 24см)</w:t>
            </w:r>
          </w:p>
          <w:p w14:paraId="476E526A" w14:textId="3EBF8C37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Обем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смолата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8 l</w:t>
            </w:r>
            <w:r w:rsidR="00892C3D" w:rsidRPr="00156B10">
              <w:rPr>
                <w:b/>
                <w:snapToGrid w:val="0"/>
              </w:rPr>
              <w:t xml:space="preserve"> </w:t>
            </w:r>
            <w:r w:rsidR="00BF0FC6" w:rsidRPr="00156B10">
              <w:rPr>
                <w:b/>
                <w:snapToGrid w:val="0"/>
              </w:rPr>
              <w:t>или еквивалент</w:t>
            </w:r>
          </w:p>
          <w:p w14:paraId="6E5C7722" w14:textId="5572FC10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Вид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крановете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VR34</w:t>
            </w:r>
            <w:r w:rsidR="00BF0FC6" w:rsidRPr="00156B10">
              <w:rPr>
                <w:b/>
                <w:snapToGrid w:val="0"/>
              </w:rPr>
              <w:t xml:space="preserve"> </w:t>
            </w:r>
            <w:r w:rsidR="007D3D2B" w:rsidRPr="00156B10">
              <w:rPr>
                <w:b/>
                <w:snapToGrid w:val="0"/>
              </w:rPr>
              <w:t>или еквивалент</w:t>
            </w:r>
          </w:p>
        </w:tc>
        <w:tc>
          <w:tcPr>
            <w:tcW w:w="3098" w:type="dxa"/>
            <w:shd w:val="clear" w:color="auto" w:fill="auto"/>
          </w:tcPr>
          <w:p w14:paraId="533AC606" w14:textId="282381C6" w:rsidR="0088522D" w:rsidRPr="00156B10" w:rsidRDefault="0019263B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8522D" w:rsidRPr="00156B10" w14:paraId="2DDDAFEB" w14:textId="77777777" w:rsidTr="0088522D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</w:tcPr>
          <w:p w14:paraId="704A4E36" w14:textId="3C83B33B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4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6DA75D7C" w14:textId="690B0BDB" w:rsidR="0088522D" w:rsidRPr="00156B10" w:rsidRDefault="0088522D" w:rsidP="0088522D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Система за обратна осмоза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48BA3F3B" w14:textId="77777777" w:rsidR="0088522D" w:rsidRPr="00156B10" w:rsidRDefault="0088522D" w:rsidP="0088522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56" w:type="dxa"/>
            <w:shd w:val="clear" w:color="auto" w:fill="auto"/>
          </w:tcPr>
          <w:p w14:paraId="2C18848A" w14:textId="35A5679D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продукт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200 - 270 l/h</w:t>
            </w:r>
            <w:r w:rsidR="007D3D2B" w:rsidRPr="00156B10">
              <w:rPr>
                <w:b/>
                <w:snapToGrid w:val="0"/>
              </w:rPr>
              <w:t xml:space="preserve"> </w:t>
            </w:r>
          </w:p>
          <w:p w14:paraId="43A16E43" w14:textId="7237E5ED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Процент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пречистена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вода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75%</w:t>
            </w:r>
            <w:r w:rsidR="007D3D2B" w:rsidRPr="00156B10">
              <w:rPr>
                <w:b/>
                <w:snapToGrid w:val="0"/>
              </w:rPr>
              <w:t xml:space="preserve"> </w:t>
            </w:r>
            <w:r w:rsidR="0005225D" w:rsidRPr="00156B10">
              <w:rPr>
                <w:b/>
                <w:snapToGrid w:val="0"/>
              </w:rPr>
              <w:t>или еквивалент</w:t>
            </w:r>
          </w:p>
          <w:p w14:paraId="230FC8CC" w14:textId="77BAD0F7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Брой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мембрани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>/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съдове</w:t>
            </w:r>
            <w:proofErr w:type="spellEnd"/>
            <w:r w:rsidRPr="00156B10">
              <w:rPr>
                <w:b/>
                <w:snapToGrid w:val="0"/>
                <w:lang w:val="en-US"/>
              </w:rPr>
              <w:t>= 1 / 1 pcs</w:t>
            </w:r>
            <w:r w:rsidR="0005225D" w:rsidRPr="00156B10">
              <w:rPr>
                <w:b/>
                <w:snapToGrid w:val="0"/>
              </w:rPr>
              <w:t xml:space="preserve"> или еквивалент</w:t>
            </w:r>
          </w:p>
          <w:p w14:paraId="2F970663" w14:textId="5B60B1C2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H x W x L= 1370 x 390 x 650 mm</w:t>
            </w:r>
            <w:r w:rsidR="0005225D" w:rsidRPr="00156B10">
              <w:rPr>
                <w:b/>
                <w:snapToGrid w:val="0"/>
              </w:rPr>
              <w:t xml:space="preserve"> </w:t>
            </w:r>
          </w:p>
          <w:p w14:paraId="4FDCDA5B" w14:textId="77777777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66B1BF74" w14:textId="50166E3D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Компактна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рама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Неръждаема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стомана</w:t>
            </w:r>
            <w:proofErr w:type="spellEnd"/>
            <w:r w:rsidR="0005225D" w:rsidRPr="00156B10">
              <w:rPr>
                <w:b/>
                <w:snapToGrid w:val="0"/>
              </w:rPr>
              <w:t xml:space="preserve"> </w:t>
            </w:r>
            <w:r w:rsidR="00233E9F" w:rsidRPr="00156B10">
              <w:rPr>
                <w:b/>
                <w:snapToGrid w:val="0"/>
              </w:rPr>
              <w:t>или еквивалент</w:t>
            </w:r>
          </w:p>
          <w:p w14:paraId="4C0AC2A5" w14:textId="383759AF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Табло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управление</w:t>
            </w:r>
            <w:proofErr w:type="spellEnd"/>
            <w:r w:rsidR="00233E9F" w:rsidRPr="00156B10">
              <w:rPr>
                <w:b/>
                <w:snapToGrid w:val="0"/>
              </w:rPr>
              <w:t xml:space="preserve"> </w:t>
            </w:r>
          </w:p>
          <w:p w14:paraId="53DA174C" w14:textId="285F4951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-0,5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μm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механичен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филтър</w:t>
            </w:r>
            <w:proofErr w:type="spellEnd"/>
            <w:r w:rsidR="00233E9F" w:rsidRPr="00156B10">
              <w:rPr>
                <w:b/>
                <w:snapToGrid w:val="0"/>
              </w:rPr>
              <w:t xml:space="preserve"> или еквивалент</w:t>
            </w:r>
          </w:p>
          <w:p w14:paraId="70BC92E7" w14:textId="286EBEE8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Манометър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превключвател</w:t>
            </w:r>
            <w:proofErr w:type="spellEnd"/>
            <w:r w:rsidR="00D14B17" w:rsidRPr="00156B10">
              <w:rPr>
                <w:b/>
                <w:snapToGrid w:val="0"/>
              </w:rPr>
              <w:t xml:space="preserve"> </w:t>
            </w:r>
          </w:p>
          <w:p w14:paraId="0D5C8F06" w14:textId="4E2540CA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помпа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високо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налягане</w:t>
            </w:r>
            <w:proofErr w:type="spellEnd"/>
            <w:r w:rsidR="00D14B17" w:rsidRPr="00156B10">
              <w:rPr>
                <w:b/>
                <w:snapToGrid w:val="0"/>
              </w:rPr>
              <w:t xml:space="preserve"> </w:t>
            </w:r>
          </w:p>
          <w:p w14:paraId="32E78A42" w14:textId="7CAAB5EF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ротаметър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измерване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проводимост</w:t>
            </w:r>
            <w:proofErr w:type="spellEnd"/>
            <w:r w:rsidR="00D14B17" w:rsidRPr="00156B10">
              <w:rPr>
                <w:b/>
                <w:snapToGrid w:val="0"/>
              </w:rPr>
              <w:t xml:space="preserve"> </w:t>
            </w:r>
          </w:p>
          <w:p w14:paraId="77AFDED7" w14:textId="30507EAB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вътрешни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тръбни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връзки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арматура</w:t>
            </w:r>
            <w:proofErr w:type="spellEnd"/>
            <w:r w:rsidR="00D14B17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</w:tcPr>
          <w:p w14:paraId="1F843478" w14:textId="3E7E5F05" w:rsidR="0088522D" w:rsidRPr="00156B10" w:rsidRDefault="0019263B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88522D" w:rsidRPr="00156B10" w14:paraId="5E3784D6" w14:textId="77777777" w:rsidTr="0088522D">
        <w:trPr>
          <w:trHeight w:val="20"/>
          <w:jc w:val="center"/>
        </w:trPr>
        <w:tc>
          <w:tcPr>
            <w:tcW w:w="620" w:type="dxa"/>
            <w:shd w:val="clear" w:color="auto" w:fill="auto"/>
          </w:tcPr>
          <w:p w14:paraId="2CB2996C" w14:textId="752F0E36" w:rsidR="0088522D" w:rsidRPr="00156B10" w:rsidRDefault="0088522D" w:rsidP="0088522D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</w:rPr>
              <w:t>5</w:t>
            </w:r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5AB48FE9" w14:textId="67D2C6B8" w:rsidR="0088522D" w:rsidRPr="00156B10" w:rsidRDefault="0088522D" w:rsidP="0088522D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Съоръжение за UV дезинфекция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579" w:type="dxa"/>
            <w:shd w:val="clear" w:color="auto" w:fill="auto"/>
          </w:tcPr>
          <w:p w14:paraId="5C01C904" w14:textId="77777777" w:rsidR="0088522D" w:rsidRPr="00156B10" w:rsidRDefault="0088522D" w:rsidP="0088522D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 xml:space="preserve">1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бр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.</w:t>
            </w:r>
          </w:p>
        </w:tc>
        <w:tc>
          <w:tcPr>
            <w:tcW w:w="6856" w:type="dxa"/>
            <w:shd w:val="clear" w:color="auto" w:fill="auto"/>
          </w:tcPr>
          <w:p w14:paraId="6534C578" w14:textId="084CE0BB" w:rsidR="00D14B17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Q= 1 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>3</w:t>
            </w:r>
            <w:r w:rsidRPr="00156B10">
              <w:rPr>
                <w:b/>
                <w:snapToGrid w:val="0"/>
                <w:lang w:val="en-US"/>
              </w:rPr>
              <w:t xml:space="preserve">/h </w:t>
            </w:r>
          </w:p>
          <w:p w14:paraId="7584F3A5" w14:textId="68C39234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UV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доза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= 40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mJ</w:t>
            </w:r>
            <w:proofErr w:type="spellEnd"/>
            <w:r w:rsidRPr="00156B10">
              <w:rPr>
                <w:b/>
                <w:snapToGrid w:val="0"/>
                <w:lang w:val="en-US"/>
              </w:rPr>
              <w:t>/cm</w:t>
            </w:r>
            <w:r w:rsidRPr="00156B10">
              <w:rPr>
                <w:b/>
                <w:snapToGrid w:val="0"/>
                <w:vertAlign w:val="superscript"/>
                <w:lang w:val="en-US"/>
              </w:rPr>
              <w:t xml:space="preserve">2 </w:t>
            </w:r>
            <w:r w:rsidR="00D14B17" w:rsidRPr="00156B10">
              <w:rPr>
                <w:b/>
                <w:snapToGrid w:val="0"/>
                <w:vertAlign w:val="superscript"/>
              </w:rPr>
              <w:t xml:space="preserve"> </w:t>
            </w:r>
            <w:r w:rsidR="00D14B17" w:rsidRPr="00156B10">
              <w:rPr>
                <w:b/>
                <w:snapToGrid w:val="0"/>
              </w:rPr>
              <w:t>или еквивалент</w:t>
            </w:r>
          </w:p>
          <w:p w14:paraId="08840079" w14:textId="18C77A86" w:rsidR="0088522D" w:rsidRPr="00156B10" w:rsidRDefault="0088522D" w:rsidP="0088522D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Брой лампи</w:t>
            </w:r>
            <w:r w:rsidRPr="00156B10">
              <w:rPr>
                <w:b/>
                <w:snapToGrid w:val="0"/>
                <w:lang w:val="en-US"/>
              </w:rPr>
              <w:t>= 1 pcs</w:t>
            </w:r>
            <w:r w:rsidR="00D14B17" w:rsidRPr="00156B10">
              <w:rPr>
                <w:b/>
                <w:snapToGrid w:val="0"/>
              </w:rPr>
              <w:t xml:space="preserve"> или еквивалент</w:t>
            </w:r>
          </w:p>
          <w:p w14:paraId="4B12DB6D" w14:textId="168F7D59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Електрополиран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реактор</w:t>
            </w:r>
            <w:proofErr w:type="spellEnd"/>
            <w:r w:rsidRPr="00156B10">
              <w:rPr>
                <w:b/>
                <w:snapToGrid w:val="0"/>
                <w:lang w:val="en-US"/>
              </w:rPr>
              <w:t>: SS 304L</w:t>
            </w:r>
            <w:r w:rsidR="00D14B17" w:rsidRPr="00156B10">
              <w:rPr>
                <w:b/>
                <w:snapToGrid w:val="0"/>
              </w:rPr>
              <w:t xml:space="preserve"> </w:t>
            </w:r>
          </w:p>
          <w:p w14:paraId="2D78CAA7" w14:textId="30CB3191" w:rsidR="0088522D" w:rsidRPr="00156B10" w:rsidRDefault="0088522D" w:rsidP="0088522D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Живот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лампата</w:t>
            </w:r>
            <w:proofErr w:type="spellEnd"/>
            <w:r w:rsidRPr="00156B10">
              <w:rPr>
                <w:b/>
                <w:snapToGrid w:val="0"/>
                <w:lang w:val="en-US"/>
              </w:rPr>
              <w:t>:</w:t>
            </w:r>
            <w:r w:rsidR="00A47DF7">
              <w:rPr>
                <w:b/>
                <w:snapToGrid w:val="0"/>
              </w:rPr>
              <w:t xml:space="preserve"> минимум</w:t>
            </w:r>
            <w:r w:rsidRPr="00156B10">
              <w:rPr>
                <w:b/>
                <w:snapToGrid w:val="0"/>
                <w:lang w:val="en-US"/>
              </w:rPr>
              <w:t xml:space="preserve"> 13000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часа</w:t>
            </w:r>
            <w:proofErr w:type="spellEnd"/>
            <w:r w:rsidR="00D65445" w:rsidRPr="00156B10">
              <w:rPr>
                <w:b/>
                <w:snapToGrid w:val="0"/>
              </w:rPr>
              <w:t xml:space="preserve"> или еквивалент</w:t>
            </w:r>
          </w:p>
        </w:tc>
        <w:tc>
          <w:tcPr>
            <w:tcW w:w="3098" w:type="dxa"/>
            <w:shd w:val="clear" w:color="auto" w:fill="auto"/>
          </w:tcPr>
          <w:p w14:paraId="2AA02EFE" w14:textId="0D08583C" w:rsidR="0088522D" w:rsidRPr="00156B10" w:rsidRDefault="0088522D" w:rsidP="0088522D">
            <w:pPr>
              <w:rPr>
                <w:b/>
                <w:snapToGrid w:val="0"/>
              </w:rPr>
            </w:pPr>
          </w:p>
        </w:tc>
      </w:tr>
    </w:tbl>
    <w:p w14:paraId="788C13DE" w14:textId="77777777" w:rsidR="004F1546" w:rsidRPr="00156B10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49F351F9" w14:textId="77777777" w:rsidR="004F1546" w:rsidRPr="00156B10" w:rsidRDefault="004F1546" w:rsidP="00530170">
      <w:pPr>
        <w:pStyle w:val="FootnoteText"/>
        <w:ind w:right="253"/>
        <w:jc w:val="both"/>
        <w:rPr>
          <w:b/>
          <w:sz w:val="24"/>
          <w:szCs w:val="24"/>
          <w:lang w:val="en-US"/>
        </w:rPr>
      </w:pPr>
    </w:p>
    <w:p w14:paraId="271FE7D4" w14:textId="524A1D10" w:rsidR="004F1546" w:rsidRPr="00156B10" w:rsidRDefault="007711FB" w:rsidP="00872734">
      <w:pPr>
        <w:autoSpaceDE w:val="0"/>
        <w:snapToGrid w:val="0"/>
        <w:jc w:val="both"/>
      </w:pPr>
      <w:bookmarkStart w:id="0" w:name="_Hlk184821668"/>
      <w:r w:rsidRPr="00156B10">
        <w:rPr>
          <w:b/>
        </w:rPr>
        <w:t xml:space="preserve">Обособена позиция </w:t>
      </w:r>
      <w:r w:rsidR="003D53A3" w:rsidRPr="00156B10">
        <w:rPr>
          <w:b/>
        </w:rPr>
        <w:t xml:space="preserve">№ </w:t>
      </w:r>
      <w:r w:rsidR="00BE7A3D" w:rsidRPr="00156B10">
        <w:rPr>
          <w:b/>
        </w:rPr>
        <w:t>3</w:t>
      </w:r>
      <w:r w:rsidR="00872734" w:rsidRPr="00156B10">
        <w:rPr>
          <w:b/>
        </w:rPr>
        <w:t>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bookmarkEnd w:id="0"/>
    <w:p w14:paraId="11A59F07" w14:textId="77777777" w:rsidR="004F1546" w:rsidRPr="00156B10" w:rsidRDefault="004F1546" w:rsidP="00530170">
      <w:pPr>
        <w:pStyle w:val="FootnoteText"/>
        <w:ind w:right="253"/>
        <w:jc w:val="both"/>
        <w:rPr>
          <w:b/>
          <w:sz w:val="24"/>
          <w:szCs w:val="24"/>
          <w:lang w:val="en-US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877"/>
        <w:gridCol w:w="1659"/>
        <w:gridCol w:w="6896"/>
        <w:gridCol w:w="2971"/>
      </w:tblGrid>
      <w:tr w:rsidR="004F1546" w:rsidRPr="00156B10" w14:paraId="1F252823" w14:textId="77777777" w:rsidTr="004F1546">
        <w:trPr>
          <w:trHeight w:val="597"/>
          <w:jc w:val="center"/>
        </w:trPr>
        <w:tc>
          <w:tcPr>
            <w:tcW w:w="621" w:type="dxa"/>
            <w:shd w:val="clear" w:color="auto" w:fill="E0E0E0"/>
            <w:vAlign w:val="center"/>
          </w:tcPr>
          <w:p w14:paraId="08E07B43" w14:textId="77777777" w:rsidR="004F1546" w:rsidRPr="00156B10" w:rsidRDefault="004F1546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№</w:t>
            </w:r>
          </w:p>
        </w:tc>
        <w:tc>
          <w:tcPr>
            <w:tcW w:w="2877" w:type="dxa"/>
            <w:shd w:val="clear" w:color="auto" w:fill="E0E0E0"/>
            <w:vAlign w:val="center"/>
          </w:tcPr>
          <w:p w14:paraId="26E56F37" w14:textId="77777777" w:rsidR="004F1546" w:rsidRPr="00156B10" w:rsidRDefault="004F1546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659" w:type="dxa"/>
            <w:shd w:val="clear" w:color="auto" w:fill="E0E0E0"/>
            <w:vAlign w:val="center"/>
          </w:tcPr>
          <w:p w14:paraId="4AE85B75" w14:textId="5AD6E3F9" w:rsidR="004F1546" w:rsidRPr="00156B10" w:rsidRDefault="004F1546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Количество</w:t>
            </w:r>
          </w:p>
        </w:tc>
        <w:tc>
          <w:tcPr>
            <w:tcW w:w="6896" w:type="dxa"/>
            <w:shd w:val="clear" w:color="auto" w:fill="E0E0E0"/>
            <w:vAlign w:val="center"/>
          </w:tcPr>
          <w:p w14:paraId="4F098679" w14:textId="6E02DD35" w:rsidR="004F1546" w:rsidRPr="00156B10" w:rsidRDefault="004F1546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Минимални технически и/или функционални характеристики</w:t>
            </w:r>
          </w:p>
        </w:tc>
        <w:tc>
          <w:tcPr>
            <w:tcW w:w="2971" w:type="dxa"/>
            <w:shd w:val="clear" w:color="auto" w:fill="E0E0E0"/>
            <w:vAlign w:val="center"/>
          </w:tcPr>
          <w:p w14:paraId="3B78AA2C" w14:textId="305D43C0" w:rsidR="004F1546" w:rsidRPr="00156B10" w:rsidRDefault="004F1546">
            <w:pPr>
              <w:jc w:val="center"/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Номер на офертата и наименование на производителя/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r w:rsidRPr="00156B10">
              <w:rPr>
                <w:b/>
                <w:snapToGrid w:val="0"/>
              </w:rPr>
              <w:t>доставчик</w:t>
            </w:r>
            <w:r w:rsidRPr="00156B10">
              <w:rPr>
                <w:b/>
                <w:snapToGrid w:val="0"/>
                <w:lang w:val="en-US"/>
              </w:rPr>
              <w:t>a</w:t>
            </w:r>
          </w:p>
        </w:tc>
      </w:tr>
      <w:tr w:rsidR="004F1546" w:rsidRPr="00156B10" w14:paraId="7EC4C395" w14:textId="77777777" w:rsidTr="004F1546">
        <w:trPr>
          <w:trHeight w:val="20"/>
          <w:jc w:val="center"/>
        </w:trPr>
        <w:tc>
          <w:tcPr>
            <w:tcW w:w="621" w:type="dxa"/>
            <w:shd w:val="clear" w:color="auto" w:fill="auto"/>
          </w:tcPr>
          <w:p w14:paraId="42F097E4" w14:textId="1BF1349B" w:rsidR="004F1546" w:rsidRPr="00156B10" w:rsidRDefault="004F1546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1.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22FFE943" w14:textId="1C1E6BD8" w:rsidR="004F1546" w:rsidRPr="00156B10" w:rsidRDefault="004F1546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Лабораторн</w:t>
            </w:r>
            <w:r w:rsidR="0004555B" w:rsidRPr="00156B10">
              <w:rPr>
                <w:b/>
                <w:bCs/>
              </w:rPr>
              <w:t>о</w:t>
            </w:r>
            <w:r w:rsidRPr="00156B10">
              <w:rPr>
                <w:b/>
                <w:bCs/>
              </w:rPr>
              <w:t xml:space="preserve"> оборудване за полеви </w:t>
            </w:r>
            <w:r w:rsidRPr="00156B10">
              <w:rPr>
                <w:b/>
                <w:bCs/>
              </w:rPr>
              <w:lastRenderedPageBreak/>
              <w:t>анализи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659" w:type="dxa"/>
            <w:shd w:val="clear" w:color="auto" w:fill="auto"/>
          </w:tcPr>
          <w:p w14:paraId="4EA4643D" w14:textId="77777777" w:rsidR="004F1546" w:rsidRPr="00156B10" w:rsidRDefault="004F1546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1 к-т</w:t>
            </w:r>
          </w:p>
        </w:tc>
        <w:tc>
          <w:tcPr>
            <w:tcW w:w="6896" w:type="dxa"/>
            <w:shd w:val="clear" w:color="auto" w:fill="auto"/>
          </w:tcPr>
          <w:p w14:paraId="13A65B25" w14:textId="3B56085F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Спектрофотометър</w:t>
            </w:r>
            <w:proofErr w:type="spellEnd"/>
            <w:r w:rsidR="00D65445" w:rsidRPr="00156B10">
              <w:rPr>
                <w:b/>
                <w:snapToGrid w:val="0"/>
              </w:rPr>
              <w:t xml:space="preserve"> </w:t>
            </w:r>
          </w:p>
          <w:p w14:paraId="70034BE4" w14:textId="0C3C2DC6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Термореактор</w:t>
            </w:r>
            <w:proofErr w:type="spellEnd"/>
            <w:r w:rsidR="00D65445" w:rsidRPr="00156B10">
              <w:rPr>
                <w:b/>
                <w:snapToGrid w:val="0"/>
              </w:rPr>
              <w:t xml:space="preserve"> </w:t>
            </w:r>
          </w:p>
          <w:p w14:paraId="49836589" w14:textId="62045D91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lastRenderedPageBreak/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Оборудване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анализ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БПК</w:t>
            </w:r>
            <w:r w:rsidR="00D65445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50DB0E69" w14:textId="7EAF1F67" w:rsidR="004F1546" w:rsidRPr="00156B10" w:rsidRDefault="00872734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lastRenderedPageBreak/>
              <w:t>НП</w:t>
            </w:r>
          </w:p>
        </w:tc>
      </w:tr>
      <w:tr w:rsidR="004F1546" w:rsidRPr="00156B10" w14:paraId="6FDAD680" w14:textId="77777777" w:rsidTr="004F1546">
        <w:trPr>
          <w:cantSplit/>
          <w:trHeight w:val="20"/>
          <w:jc w:val="center"/>
        </w:trPr>
        <w:tc>
          <w:tcPr>
            <w:tcW w:w="621" w:type="dxa"/>
            <w:shd w:val="clear" w:color="auto" w:fill="auto"/>
          </w:tcPr>
          <w:p w14:paraId="5D902B7B" w14:textId="525FCDFC" w:rsidR="004F1546" w:rsidRPr="00156B10" w:rsidRDefault="004F1546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2.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EE0ED5D" w14:textId="561BFFA1" w:rsidR="004F1546" w:rsidRPr="00156B10" w:rsidRDefault="004F1546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Контролно-измервателни прибори - за дебит, ниво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659" w:type="dxa"/>
            <w:shd w:val="clear" w:color="auto" w:fill="auto"/>
          </w:tcPr>
          <w:p w14:paraId="15FF0744" w14:textId="77777777" w:rsidR="004F1546" w:rsidRPr="00156B10" w:rsidRDefault="004F1546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96" w:type="dxa"/>
            <w:shd w:val="clear" w:color="auto" w:fill="auto"/>
          </w:tcPr>
          <w:p w14:paraId="73C6868E" w14:textId="2E982AC2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електромагнитен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дебитомер</w:t>
            </w:r>
            <w:proofErr w:type="spellEnd"/>
            <w:r w:rsidR="00D65445" w:rsidRPr="00156B10">
              <w:rPr>
                <w:b/>
                <w:snapToGrid w:val="0"/>
              </w:rPr>
              <w:t xml:space="preserve"> </w:t>
            </w:r>
          </w:p>
          <w:p w14:paraId="2224E109" w14:textId="726F86C5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радарен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нивомер</w:t>
            </w:r>
            <w:proofErr w:type="spellEnd"/>
            <w:r w:rsidR="00D65445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7BD9DC06" w14:textId="0EC595FA" w:rsidR="004F1546" w:rsidRPr="00156B10" w:rsidRDefault="00872734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4F1546" w:rsidRPr="00156B10" w14:paraId="74931873" w14:textId="77777777" w:rsidTr="004F1546">
        <w:trPr>
          <w:cantSplit/>
          <w:trHeight w:val="20"/>
          <w:jc w:val="center"/>
        </w:trPr>
        <w:tc>
          <w:tcPr>
            <w:tcW w:w="621" w:type="dxa"/>
            <w:shd w:val="clear" w:color="auto" w:fill="auto"/>
          </w:tcPr>
          <w:p w14:paraId="3963E450" w14:textId="24C6E994" w:rsidR="004F1546" w:rsidRPr="00156B10" w:rsidRDefault="004F1546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3.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83A959F" w14:textId="0B2AAC3E" w:rsidR="004F1546" w:rsidRPr="00156B10" w:rsidRDefault="004F1546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Контролно-измервателни прибори - процесни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659" w:type="dxa"/>
            <w:shd w:val="clear" w:color="auto" w:fill="auto"/>
          </w:tcPr>
          <w:p w14:paraId="0A8AD652" w14:textId="77777777" w:rsidR="004F1546" w:rsidRPr="00156B10" w:rsidRDefault="004F1546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96" w:type="dxa"/>
            <w:shd w:val="clear" w:color="auto" w:fill="auto"/>
          </w:tcPr>
          <w:p w14:paraId="0B4CCE4D" w14:textId="72B65FDD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сензорен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модул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, 4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канален</w:t>
            </w:r>
            <w:proofErr w:type="spellEnd"/>
            <w:r w:rsidR="00BE3DB2" w:rsidRPr="00156B10">
              <w:rPr>
                <w:b/>
                <w:snapToGrid w:val="0"/>
              </w:rPr>
              <w:t xml:space="preserve"> </w:t>
            </w:r>
          </w:p>
          <w:p w14:paraId="1C931087" w14:textId="668BCE0E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дисплеен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модул</w:t>
            </w:r>
            <w:proofErr w:type="spellEnd"/>
            <w:r w:rsidR="00BE3DB2" w:rsidRPr="00156B10">
              <w:rPr>
                <w:b/>
                <w:snapToGrid w:val="0"/>
              </w:rPr>
              <w:t xml:space="preserve"> </w:t>
            </w:r>
          </w:p>
          <w:p w14:paraId="50EDD97E" w14:textId="150316A9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сонда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разтворен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кислород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крепежна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арматура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4FBD976E" w14:textId="4E028B61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-pH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електрод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крепежна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арматура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37673CF0" w14:textId="5DAE6444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сонда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проводимост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крепежна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арматура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0E99A532" w14:textId="4CBBF29E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сонда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за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мътност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с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монтажна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арматура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3763391E" w14:textId="14CCB076" w:rsidR="004F1546" w:rsidRPr="00156B10" w:rsidRDefault="00872734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4F1546" w:rsidRPr="00156B10" w14:paraId="274EB11F" w14:textId="77777777" w:rsidTr="004F1546">
        <w:trPr>
          <w:cantSplit/>
          <w:trHeight w:val="20"/>
          <w:jc w:val="center"/>
        </w:trPr>
        <w:tc>
          <w:tcPr>
            <w:tcW w:w="621" w:type="dxa"/>
            <w:shd w:val="clear" w:color="auto" w:fill="auto"/>
          </w:tcPr>
          <w:p w14:paraId="4A1DEAD7" w14:textId="24ECFE98" w:rsidR="004F1546" w:rsidRPr="00156B10" w:rsidRDefault="004F1546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4.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8C705B4" w14:textId="77777777" w:rsidR="004F1546" w:rsidRPr="00156B10" w:rsidRDefault="004F1546">
            <w:pPr>
              <w:rPr>
                <w:b/>
                <w:bCs/>
              </w:rPr>
            </w:pPr>
            <w:r w:rsidRPr="00156B10">
              <w:rPr>
                <w:b/>
                <w:bCs/>
              </w:rPr>
              <w:t>Комплект от 4 бр. Локални табла за управление към всяка степен на пречиствателните модули</w:t>
            </w:r>
          </w:p>
          <w:p w14:paraId="0632D529" w14:textId="7F1E7773" w:rsidR="004F1546" w:rsidRPr="00156B10" w:rsidRDefault="004F1546">
            <w:pPr>
              <w:rPr>
                <w:b/>
                <w:bCs/>
                <w:snapToGrid w:val="0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14:paraId="672848A7" w14:textId="77777777" w:rsidR="004F1546" w:rsidRPr="00156B10" w:rsidRDefault="004F1546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96" w:type="dxa"/>
            <w:shd w:val="clear" w:color="auto" w:fill="auto"/>
          </w:tcPr>
          <w:p w14:paraId="0F7828CE" w14:textId="73B1168B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W x H x D= 500 x 700 x 250 mm</w:t>
            </w:r>
            <w:r w:rsidR="00C12B75" w:rsidRPr="00156B10">
              <w:rPr>
                <w:b/>
                <w:snapToGrid w:val="0"/>
              </w:rPr>
              <w:t xml:space="preserve"> или еквивалент</w:t>
            </w:r>
          </w:p>
          <w:p w14:paraId="0FC21D2A" w14:textId="4159832F" w:rsidR="004F1546" w:rsidRPr="00156B10" w:rsidRDefault="004F1546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стоманени</w:t>
            </w:r>
            <w:proofErr w:type="spellEnd"/>
            <w:r w:rsidR="00A47DF7">
              <w:rPr>
                <w:b/>
                <w:snapToGrid w:val="0"/>
              </w:rPr>
              <w:t xml:space="preserve"> (</w:t>
            </w:r>
            <w:r w:rsidR="00A47DF7" w:rsidRPr="00156B10">
              <w:rPr>
                <w:b/>
                <w:snapToGrid w:val="0"/>
              </w:rPr>
              <w:t>или еквивалент</w:t>
            </w:r>
            <w:r w:rsidR="00A47DF7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листове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24E57BD2" w14:textId="77777777" w:rsidR="004F1546" w:rsidRPr="00156B10" w:rsidRDefault="004F1546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12CBFD89" w14:textId="450C3FA3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Прекъсвачи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36CA26DE" w14:textId="432FE227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Спомагателни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превключватели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0441F209" w14:textId="70BEC580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Шинен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адаптер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  <w:p w14:paraId="70EEFF82" w14:textId="142596BB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Конектори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окабеляване</w:t>
            </w:r>
            <w:proofErr w:type="spellEnd"/>
            <w:r w:rsidR="00C12B75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1BCD1FEE" w14:textId="3BABDC40" w:rsidR="004F1546" w:rsidRPr="00156B10" w:rsidRDefault="00872734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  <w:tr w:rsidR="004F1546" w:rsidRPr="00156B10" w14:paraId="66C31C2B" w14:textId="77777777" w:rsidTr="004F1546">
        <w:trPr>
          <w:trHeight w:val="20"/>
          <w:jc w:val="center"/>
        </w:trPr>
        <w:tc>
          <w:tcPr>
            <w:tcW w:w="621" w:type="dxa"/>
            <w:shd w:val="clear" w:color="auto" w:fill="auto"/>
          </w:tcPr>
          <w:p w14:paraId="10EDCCEE" w14:textId="5D2BD016" w:rsidR="004F1546" w:rsidRPr="00156B10" w:rsidRDefault="004F1546">
            <w:pPr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5.</w:t>
            </w:r>
          </w:p>
        </w:tc>
        <w:tc>
          <w:tcPr>
            <w:tcW w:w="2877" w:type="dxa"/>
            <w:shd w:val="clear" w:color="auto" w:fill="auto"/>
          </w:tcPr>
          <w:p w14:paraId="0DDB71B3" w14:textId="4ED96811" w:rsidR="004F1546" w:rsidRPr="00156B10" w:rsidRDefault="004F1546">
            <w:pPr>
              <w:rPr>
                <w:b/>
                <w:bCs/>
                <w:snapToGrid w:val="0"/>
                <w:lang w:val="en-US"/>
              </w:rPr>
            </w:pPr>
            <w:r w:rsidRPr="00156B10">
              <w:rPr>
                <w:b/>
                <w:bCs/>
              </w:rPr>
              <w:t>Главно табл</w:t>
            </w:r>
            <w:r w:rsidR="0004555B" w:rsidRPr="00156B10">
              <w:rPr>
                <w:b/>
                <w:bCs/>
              </w:rPr>
              <w:t>о</w:t>
            </w:r>
            <w:r w:rsidRPr="00156B10">
              <w:rPr>
                <w:b/>
                <w:bCs/>
              </w:rPr>
              <w:t xml:space="preserve"> за управление на всички степени на пречиствателните модули</w:t>
            </w:r>
            <w:r w:rsidRPr="00156B10">
              <w:rPr>
                <w:b/>
                <w:bCs/>
                <w:color w:val="FFC000"/>
              </w:rPr>
              <w:br/>
            </w:r>
          </w:p>
        </w:tc>
        <w:tc>
          <w:tcPr>
            <w:tcW w:w="1659" w:type="dxa"/>
            <w:shd w:val="clear" w:color="auto" w:fill="auto"/>
          </w:tcPr>
          <w:p w14:paraId="36A58C16" w14:textId="77777777" w:rsidR="004F1546" w:rsidRPr="00156B10" w:rsidRDefault="004F1546">
            <w:pPr>
              <w:jc w:val="center"/>
              <w:rPr>
                <w:b/>
                <w:snapToGrid w:val="0"/>
                <w:lang w:val="en-US"/>
              </w:rPr>
            </w:pPr>
            <w:r w:rsidRPr="00156B10">
              <w:rPr>
                <w:b/>
                <w:snapToGrid w:val="0"/>
                <w:lang w:val="en-US"/>
              </w:rPr>
              <w:t>1 к-т</w:t>
            </w:r>
          </w:p>
        </w:tc>
        <w:tc>
          <w:tcPr>
            <w:tcW w:w="6896" w:type="dxa"/>
            <w:shd w:val="clear" w:color="auto" w:fill="auto"/>
          </w:tcPr>
          <w:p w14:paraId="07FBFA58" w14:textId="00AF9C89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W x H x D= 500 x 700 x 250 mm</w:t>
            </w:r>
            <w:r w:rsidR="00035691" w:rsidRPr="00156B10">
              <w:rPr>
                <w:b/>
                <w:snapToGrid w:val="0"/>
              </w:rPr>
              <w:t xml:space="preserve"> или еквивалент</w:t>
            </w:r>
          </w:p>
          <w:p w14:paraId="68BFA6FB" w14:textId="220A7D90" w:rsidR="004F1546" w:rsidRPr="00156B10" w:rsidRDefault="004F1546">
            <w:pPr>
              <w:rPr>
                <w:b/>
                <w:snapToGrid w:val="0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Материали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: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стоманени</w:t>
            </w:r>
            <w:proofErr w:type="spellEnd"/>
            <w:r w:rsidR="00A47DF7">
              <w:rPr>
                <w:b/>
                <w:snapToGrid w:val="0"/>
              </w:rPr>
              <w:t xml:space="preserve"> (</w:t>
            </w:r>
            <w:r w:rsidR="00A47DF7" w:rsidRPr="00156B10">
              <w:rPr>
                <w:b/>
                <w:snapToGrid w:val="0"/>
              </w:rPr>
              <w:t>или еквивалент</w:t>
            </w:r>
            <w:r w:rsidR="00A47DF7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листове</w:t>
            </w:r>
            <w:proofErr w:type="spellEnd"/>
            <w:r w:rsidR="00035691" w:rsidRPr="00156B10">
              <w:rPr>
                <w:b/>
                <w:snapToGrid w:val="0"/>
              </w:rPr>
              <w:t xml:space="preserve"> </w:t>
            </w:r>
          </w:p>
          <w:p w14:paraId="1B75E10C" w14:textId="77777777" w:rsidR="004F1546" w:rsidRPr="00156B10" w:rsidRDefault="004F1546">
            <w:pPr>
              <w:rPr>
                <w:b/>
                <w:snapToGrid w:val="0"/>
                <w:lang w:val="en-US"/>
              </w:rPr>
            </w:pPr>
            <w:proofErr w:type="spellStart"/>
            <w:r w:rsidRPr="00156B10">
              <w:rPr>
                <w:b/>
                <w:snapToGrid w:val="0"/>
                <w:lang w:val="en-US"/>
              </w:rPr>
              <w:t>Компоненти</w:t>
            </w:r>
            <w:proofErr w:type="spellEnd"/>
          </w:p>
          <w:p w14:paraId="1447587D" w14:textId="01DCA742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контролер</w:t>
            </w:r>
            <w:proofErr w:type="spellEnd"/>
            <w:r w:rsidR="00035691" w:rsidRPr="00156B10">
              <w:rPr>
                <w:b/>
                <w:snapToGrid w:val="0"/>
              </w:rPr>
              <w:t xml:space="preserve"> </w:t>
            </w:r>
          </w:p>
          <w:p w14:paraId="101A5FB2" w14:textId="6B39BA8C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- 10.1"</w:t>
            </w:r>
            <w:r w:rsidR="00A47DF7">
              <w:rPr>
                <w:b/>
                <w:snapToGrid w:val="0"/>
              </w:rPr>
              <w:t>(</w:t>
            </w:r>
            <w:proofErr w:type="spellStart"/>
            <w:r w:rsidR="00A47DF7" w:rsidRPr="00A47DF7">
              <w:rPr>
                <w:b/>
                <w:snapToGrid w:val="0"/>
                <w:lang w:val="en-US"/>
              </w:rPr>
              <w:t>или</w:t>
            </w:r>
            <w:proofErr w:type="spellEnd"/>
            <w:r w:rsidR="00A47DF7" w:rsidRPr="00A47DF7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="00A47DF7" w:rsidRPr="00A47DF7">
              <w:rPr>
                <w:b/>
                <w:snapToGrid w:val="0"/>
                <w:lang w:val="en-US"/>
              </w:rPr>
              <w:t>еквивалент</w:t>
            </w:r>
            <w:proofErr w:type="spellEnd"/>
            <w:r w:rsidR="00A47DF7">
              <w:rPr>
                <w:b/>
                <w:snapToGrid w:val="0"/>
              </w:rPr>
              <w:t>)</w:t>
            </w:r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тъч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скрийн</w:t>
            </w:r>
            <w:proofErr w:type="spellEnd"/>
            <w:r w:rsidR="00035691" w:rsidRPr="00156B10">
              <w:rPr>
                <w:b/>
                <w:snapToGrid w:val="0"/>
              </w:rPr>
              <w:t xml:space="preserve"> </w:t>
            </w:r>
          </w:p>
          <w:p w14:paraId="5ED5F08D" w14:textId="7E4CACA5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r w:rsidRPr="00156B10">
              <w:rPr>
                <w:b/>
                <w:snapToGrid w:val="0"/>
                <w:lang w:val="en-US"/>
              </w:rPr>
              <w:t xml:space="preserve">Ethernet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комуникационен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превключвател</w:t>
            </w:r>
            <w:proofErr w:type="spellEnd"/>
            <w:r w:rsidR="003822B1" w:rsidRPr="00156B10">
              <w:rPr>
                <w:b/>
                <w:snapToGrid w:val="0"/>
              </w:rPr>
              <w:t xml:space="preserve"> </w:t>
            </w:r>
          </w:p>
          <w:p w14:paraId="507A369A" w14:textId="2A8C3B73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 xml:space="preserve">-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Прекъсвачи</w:t>
            </w:r>
            <w:proofErr w:type="spellEnd"/>
            <w:r w:rsidR="003822B1" w:rsidRPr="00156B10">
              <w:rPr>
                <w:b/>
                <w:snapToGrid w:val="0"/>
              </w:rPr>
              <w:t xml:space="preserve"> </w:t>
            </w:r>
          </w:p>
          <w:p w14:paraId="7B8D8291" w14:textId="5D4FFBCE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Спомагателни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превключватели</w:t>
            </w:r>
            <w:proofErr w:type="spellEnd"/>
            <w:r w:rsidR="003822B1" w:rsidRPr="00156B10">
              <w:rPr>
                <w:b/>
                <w:snapToGrid w:val="0"/>
              </w:rPr>
              <w:t xml:space="preserve"> </w:t>
            </w:r>
          </w:p>
          <w:p w14:paraId="7ED6DF98" w14:textId="113392D1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Шинен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адаптер</w:t>
            </w:r>
            <w:proofErr w:type="spellEnd"/>
            <w:r w:rsidR="003822B1" w:rsidRPr="00156B10">
              <w:rPr>
                <w:b/>
                <w:snapToGrid w:val="0"/>
              </w:rPr>
              <w:t xml:space="preserve"> </w:t>
            </w:r>
          </w:p>
          <w:p w14:paraId="144CD237" w14:textId="08476FC1" w:rsidR="004F1546" w:rsidRPr="00156B10" w:rsidRDefault="004F1546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  <w:lang w:val="en-US"/>
              </w:rPr>
              <w:t>-</w:t>
            </w:r>
            <w:r w:rsidRPr="00156B10">
              <w:t xml:space="preserve">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Конектори</w:t>
            </w:r>
            <w:proofErr w:type="spellEnd"/>
            <w:r w:rsidRPr="00156B10">
              <w:rPr>
                <w:b/>
                <w:snapToGrid w:val="0"/>
                <w:lang w:val="en-US"/>
              </w:rPr>
              <w:t xml:space="preserve"> и </w:t>
            </w:r>
            <w:proofErr w:type="spellStart"/>
            <w:r w:rsidRPr="00156B10">
              <w:rPr>
                <w:b/>
                <w:snapToGrid w:val="0"/>
                <w:lang w:val="en-US"/>
              </w:rPr>
              <w:t>окабеляване</w:t>
            </w:r>
            <w:proofErr w:type="spellEnd"/>
            <w:r w:rsidR="003822B1" w:rsidRPr="00156B10">
              <w:rPr>
                <w:b/>
                <w:snapToGrid w:val="0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62295588" w14:textId="2786DF73" w:rsidR="004F1546" w:rsidRPr="00156B10" w:rsidRDefault="00872734">
            <w:pPr>
              <w:rPr>
                <w:b/>
                <w:snapToGrid w:val="0"/>
              </w:rPr>
            </w:pPr>
            <w:r w:rsidRPr="00156B10">
              <w:rPr>
                <w:b/>
                <w:snapToGrid w:val="0"/>
              </w:rPr>
              <w:t>НП</w:t>
            </w:r>
          </w:p>
        </w:tc>
      </w:tr>
    </w:tbl>
    <w:p w14:paraId="79508664" w14:textId="77777777" w:rsidR="004F1546" w:rsidRPr="00156B10" w:rsidRDefault="004F1546" w:rsidP="00530170">
      <w:pPr>
        <w:pStyle w:val="FootnoteText"/>
        <w:ind w:right="253"/>
        <w:jc w:val="both"/>
        <w:rPr>
          <w:b/>
          <w:sz w:val="24"/>
          <w:szCs w:val="24"/>
        </w:rPr>
      </w:pPr>
    </w:p>
    <w:p w14:paraId="5B4E6B30" w14:textId="77777777" w:rsidR="00F37C66" w:rsidRPr="00156B10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156B10">
        <w:rPr>
          <w:b/>
          <w:sz w:val="24"/>
          <w:szCs w:val="24"/>
        </w:rPr>
        <w:t>ВАЖНО!</w:t>
      </w:r>
    </w:p>
    <w:p w14:paraId="6A72F237" w14:textId="0DB06583" w:rsidR="00F37C66" w:rsidRPr="00156B10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156B10">
        <w:rPr>
          <w:b/>
          <w:sz w:val="24"/>
          <w:szCs w:val="24"/>
        </w:rPr>
        <w:t xml:space="preserve"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</w:t>
      </w:r>
      <w:r w:rsidRPr="00156B10">
        <w:rPr>
          <w:b/>
          <w:sz w:val="24"/>
          <w:szCs w:val="24"/>
        </w:rPr>
        <w:lastRenderedPageBreak/>
        <w:t>в документацията, включително техническата спецификация и образците на оферти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</w:r>
    </w:p>
    <w:p w14:paraId="2C80BFAD" w14:textId="561E6F43" w:rsidR="00F37C66" w:rsidRPr="00156B10" w:rsidRDefault="00F37C66" w:rsidP="00F37C66">
      <w:pPr>
        <w:pStyle w:val="FootnoteText"/>
        <w:ind w:right="253"/>
        <w:jc w:val="both"/>
        <w:rPr>
          <w:b/>
          <w:sz w:val="24"/>
          <w:szCs w:val="24"/>
        </w:rPr>
      </w:pPr>
      <w:r w:rsidRPr="00156B10">
        <w:rPr>
          <w:b/>
          <w:sz w:val="24"/>
          <w:szCs w:val="24"/>
        </w:rPr>
        <w:t>Ако някъде в документацията, техническата спецификация и образците на оферти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</w:r>
    </w:p>
    <w:sectPr w:rsidR="00F37C66" w:rsidRPr="00156B10" w:rsidSect="00530170">
      <w:headerReference w:type="default" r:id="rId8"/>
      <w:footerReference w:type="default" r:id="rId9"/>
      <w:pgSz w:w="16838" w:h="11906" w:orient="landscape" w:code="9"/>
      <w:pgMar w:top="1134" w:right="851" w:bottom="1134" w:left="851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A0FB" w14:textId="77777777" w:rsidR="000C3489" w:rsidRDefault="000C3489">
      <w:r>
        <w:separator/>
      </w:r>
    </w:p>
  </w:endnote>
  <w:endnote w:type="continuationSeparator" w:id="0">
    <w:p w14:paraId="23C2440E" w14:textId="77777777" w:rsidR="000C3489" w:rsidRDefault="000C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1926" w14:textId="427A634A" w:rsidR="001A0A60" w:rsidRDefault="00930D36" w:rsidP="001A0A60">
    <w:pPr>
      <w:pStyle w:val="Footer"/>
      <w:jc w:val="center"/>
    </w:pPr>
    <w:r w:rsidRPr="00930D36">
      <w:rPr>
        <w:sz w:val="20"/>
        <w:szCs w:val="20"/>
      </w:rPr>
      <w:fldChar w:fldCharType="begin"/>
    </w:r>
    <w:r w:rsidRPr="00930D36">
      <w:rPr>
        <w:sz w:val="20"/>
        <w:szCs w:val="20"/>
      </w:rPr>
      <w:instrText xml:space="preserve"> PAGE   \* MERGEFORMAT </w:instrText>
    </w:r>
    <w:r w:rsidRPr="00930D36">
      <w:rPr>
        <w:sz w:val="20"/>
        <w:szCs w:val="20"/>
      </w:rPr>
      <w:fldChar w:fldCharType="separate"/>
    </w:r>
    <w:r w:rsidR="00D86E51">
      <w:rPr>
        <w:noProof/>
        <w:sz w:val="20"/>
        <w:szCs w:val="20"/>
      </w:rPr>
      <w:t>1</w:t>
    </w:r>
    <w:r w:rsidRPr="00930D36">
      <w:rPr>
        <w:noProof/>
        <w:sz w:val="20"/>
        <w:szCs w:val="20"/>
      </w:rPr>
      <w:fldChar w:fldCharType="end"/>
    </w:r>
  </w:p>
  <w:p w14:paraId="726A9374" w14:textId="77777777" w:rsidR="001A0A60" w:rsidRPr="00C0785B" w:rsidRDefault="001A0A60" w:rsidP="001A0A60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6D1F7AEC" w14:textId="04DE66C9" w:rsidR="001A0A60" w:rsidRPr="00930D36" w:rsidRDefault="001A0A60" w:rsidP="00040B04">
    <w:pPr>
      <w:pStyle w:val="Footer"/>
      <w:jc w:val="center"/>
      <w:rPr>
        <w:sz w:val="20"/>
        <w:szCs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i/>
        <w:iCs/>
        <w:sz w:val="20"/>
      </w:rPr>
      <w:t>Хидролиа</w:t>
    </w:r>
    <w:proofErr w:type="spellEnd"/>
    <w:r w:rsidRPr="00C0785B">
      <w:rPr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991AF71" w14:textId="77777777" w:rsidR="00930D36" w:rsidRDefault="0093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DE07" w14:textId="77777777" w:rsidR="000C3489" w:rsidRDefault="000C3489">
      <w:r>
        <w:separator/>
      </w:r>
    </w:p>
  </w:footnote>
  <w:footnote w:type="continuationSeparator" w:id="0">
    <w:p w14:paraId="58608CEC" w14:textId="77777777" w:rsidR="000C3489" w:rsidRDefault="000C3489">
      <w:r>
        <w:continuationSeparator/>
      </w:r>
    </w:p>
  </w:footnote>
  <w:footnote w:id="1">
    <w:p w14:paraId="1C823E09" w14:textId="77777777" w:rsidR="002A00EB" w:rsidRPr="00FE60B2" w:rsidRDefault="002A00EB" w:rsidP="0053017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несъответствие в количествата, посочени в колона „Количество</w:t>
      </w:r>
      <w:r>
        <w:rPr>
          <w:lang w:val="en-US"/>
        </w:rPr>
        <w:t>”</w:t>
      </w:r>
      <w:r>
        <w:t xml:space="preserve"> от настоящата Техническа спецификация и във Формуляра за кандидатстване, за водеща ще се счита информацията във Формуляра за кандидатстване</w:t>
      </w:r>
      <w:r w:rsidRPr="00FE60B2">
        <w:t>.</w:t>
      </w:r>
    </w:p>
  </w:footnote>
  <w:footnote w:id="2">
    <w:p w14:paraId="4B92A03B" w14:textId="77777777" w:rsidR="002A00EB" w:rsidRDefault="002A00EB" w:rsidP="00412A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случаите на придобиване на автоматизирани, поточни или друг вид производствени линии, в Техническата спецификация, в колона „Минимални технически и/или функционални характеристики”, следва задължително да бъдат посочени (изброени) всички отделни активи (съставни модули/компоненти), формиращи (включени в) линията със съответните им технически и/или функционални параметри.</w:t>
      </w:r>
    </w:p>
    <w:p w14:paraId="5319E3C7" w14:textId="77777777" w:rsidR="002A00EB" w:rsidRDefault="002A00EB" w:rsidP="00412A12">
      <w:pPr>
        <w:pStyle w:val="FootnoteText"/>
        <w:jc w:val="both"/>
      </w:pPr>
      <w:r>
        <w:t>В случай че общата стойност (цена) на съответен актив, заложена в бюджета на проекта, включва и разходи за допълнителна окомплектовка (допълнителни компоненти, елементи и др. към основния актив), посочени с отделна цена в офертата, информация за окомплектовката следва да се съдържа в Техническата спецификация, колона „Минимални технически и/или функционални характеристики”.</w:t>
      </w:r>
    </w:p>
    <w:p w14:paraId="23443C29" w14:textId="77777777" w:rsidR="002A00EB" w:rsidRPr="004B28C3" w:rsidRDefault="002A00EB" w:rsidP="00412A12">
      <w:pPr>
        <w:pStyle w:val="FootnoteText"/>
        <w:jc w:val="both"/>
      </w:pPr>
      <w:r>
        <w:t>В случаите на придобиване на софтуер, минималните технически и/или функционални характеристики, посочени в Техническата спецификация, следва задължително да включват както описание на основните модули на актива, така и негови конкретни технически спецификации/параметри.</w:t>
      </w:r>
    </w:p>
  </w:footnote>
  <w:footnote w:id="3">
    <w:p w14:paraId="1F672719" w14:textId="77777777" w:rsidR="002A00EB" w:rsidRPr="00D65359" w:rsidRDefault="002A00EB" w:rsidP="004F1546">
      <w:pPr>
        <w:pStyle w:val="FootnoteText"/>
        <w:jc w:val="both"/>
      </w:pPr>
      <w:r w:rsidRPr="004B28C3">
        <w:rPr>
          <w:rStyle w:val="FootnoteReference"/>
        </w:rPr>
        <w:footnoteRef/>
      </w:r>
      <w:r w:rsidRPr="004B28C3">
        <w:t xml:space="preserve"> </w:t>
      </w:r>
      <w:r w:rsidRPr="004B28C3">
        <w:t>Непредставянето на информация в тази колона няма да се счита з</w:t>
      </w:r>
      <w:r>
        <w:t>а несъответствие с образеца на Т</w:t>
      </w:r>
      <w:r w:rsidRPr="004B28C3">
        <w:t xml:space="preserve">ехническа спецификация.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FF9D" w14:textId="77777777" w:rsidR="003350EC" w:rsidRPr="003350EC" w:rsidRDefault="003350EC" w:rsidP="00E350A0">
    <w:pPr>
      <w:tabs>
        <w:tab w:val="left" w:pos="5111"/>
        <w:tab w:val="right" w:pos="8844"/>
      </w:tabs>
      <w:rPr>
        <w:rFonts w:ascii="Arial" w:eastAsia="Calibri" w:hAnsi="Arial"/>
        <w:sz w:val="20"/>
        <w:szCs w:val="16"/>
        <w:lang w:eastAsia="en-US"/>
      </w:rPr>
    </w:pPr>
    <w:r>
      <w:rPr>
        <w:rFonts w:ascii="Arial" w:eastAsia="Calibri" w:hAnsi="Arial"/>
        <w:i/>
        <w:noProof/>
        <w:sz w:val="20"/>
        <w:szCs w:val="16"/>
      </w:rPr>
      <w:t xml:space="preserve">                               </w:t>
    </w:r>
    <w:r w:rsidR="00530170" w:rsidRPr="003350EC">
      <w:rPr>
        <w:rFonts w:ascii="Arial" w:eastAsia="Calibri" w:hAnsi="Arial"/>
        <w:i/>
        <w:noProof/>
        <w:sz w:val="20"/>
        <w:szCs w:val="16"/>
      </w:rPr>
      <w:drawing>
        <wp:inline distT="0" distB="0" distL="0" distR="0" wp14:anchorId="23BC91A7" wp14:editId="142C6F8A">
          <wp:extent cx="2011680" cy="464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EC">
      <w:rPr>
        <w:rFonts w:ascii="Arial" w:eastAsia="Calibri" w:hAnsi="Arial"/>
        <w:sz w:val="20"/>
        <w:szCs w:val="16"/>
        <w:lang w:eastAsia="en-US"/>
      </w:rPr>
      <w:tab/>
    </w:r>
    <w:r>
      <w:rPr>
        <w:rFonts w:ascii="Arial" w:eastAsia="Calibri" w:hAnsi="Arial"/>
        <w:sz w:val="20"/>
        <w:szCs w:val="16"/>
        <w:lang w:eastAsia="en-US"/>
      </w:rPr>
      <w:t xml:space="preserve">                                                                                      </w:t>
    </w:r>
    <w:r>
      <w:rPr>
        <w:rFonts w:ascii="Arial" w:eastAsia="Calibri" w:hAnsi="Arial"/>
        <w:sz w:val="20"/>
        <w:szCs w:val="16"/>
        <w:lang w:eastAsia="en-US"/>
      </w:rPr>
      <w:tab/>
    </w:r>
    <w:r w:rsidR="00530170" w:rsidRPr="003350EC">
      <w:rPr>
        <w:rFonts w:ascii="Arial" w:eastAsia="Calibri" w:hAnsi="Arial"/>
        <w:noProof/>
        <w:sz w:val="20"/>
        <w:szCs w:val="16"/>
      </w:rPr>
      <w:drawing>
        <wp:inline distT="0" distB="0" distL="0" distR="0" wp14:anchorId="07BFB9A2" wp14:editId="61412DAD">
          <wp:extent cx="2194560" cy="525780"/>
          <wp:effectExtent l="0" t="0" r="0" b="0"/>
          <wp:docPr id="2" name="Картина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2DFB0" w14:textId="77777777" w:rsidR="003C19D5" w:rsidRPr="00DF4749" w:rsidRDefault="003C19D5" w:rsidP="003E22E6">
    <w:pPr>
      <w:pStyle w:val="Header"/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D1E"/>
    <w:multiLevelType w:val="hybridMultilevel"/>
    <w:tmpl w:val="29E6A028"/>
    <w:lvl w:ilvl="0" w:tplc="512EE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945"/>
    <w:multiLevelType w:val="hybridMultilevel"/>
    <w:tmpl w:val="20164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7459C"/>
    <w:multiLevelType w:val="hybridMultilevel"/>
    <w:tmpl w:val="F8F0D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4853"/>
    <w:multiLevelType w:val="hybridMultilevel"/>
    <w:tmpl w:val="D226883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26A9"/>
    <w:multiLevelType w:val="hybridMultilevel"/>
    <w:tmpl w:val="3DD447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34451"/>
    <w:multiLevelType w:val="multilevel"/>
    <w:tmpl w:val="38487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D76C95"/>
    <w:multiLevelType w:val="hybridMultilevel"/>
    <w:tmpl w:val="C71C3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44B5"/>
    <w:multiLevelType w:val="multilevel"/>
    <w:tmpl w:val="2016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B3C45"/>
    <w:multiLevelType w:val="hybridMultilevel"/>
    <w:tmpl w:val="A1FE2E44"/>
    <w:lvl w:ilvl="0" w:tplc="DC180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2172"/>
    <w:multiLevelType w:val="hybridMultilevel"/>
    <w:tmpl w:val="D4C2A36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55054">
    <w:abstractNumId w:val="2"/>
  </w:num>
  <w:num w:numId="2" w16cid:durableId="1529829431">
    <w:abstractNumId w:val="5"/>
  </w:num>
  <w:num w:numId="3" w16cid:durableId="739324944">
    <w:abstractNumId w:val="1"/>
  </w:num>
  <w:num w:numId="4" w16cid:durableId="1803303546">
    <w:abstractNumId w:val="8"/>
  </w:num>
  <w:num w:numId="5" w16cid:durableId="491456275">
    <w:abstractNumId w:val="10"/>
  </w:num>
  <w:num w:numId="6" w16cid:durableId="1086878498">
    <w:abstractNumId w:val="6"/>
  </w:num>
  <w:num w:numId="7" w16cid:durableId="1839222754">
    <w:abstractNumId w:val="0"/>
  </w:num>
  <w:num w:numId="8" w16cid:durableId="2071926759">
    <w:abstractNumId w:val="7"/>
  </w:num>
  <w:num w:numId="9" w16cid:durableId="276446229">
    <w:abstractNumId w:val="4"/>
  </w:num>
  <w:num w:numId="10" w16cid:durableId="943923828">
    <w:abstractNumId w:val="3"/>
  </w:num>
  <w:num w:numId="11" w16cid:durableId="214284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F1"/>
    <w:rsid w:val="00000255"/>
    <w:rsid w:val="000067C9"/>
    <w:rsid w:val="00012B71"/>
    <w:rsid w:val="00014E87"/>
    <w:rsid w:val="0002211F"/>
    <w:rsid w:val="0002334B"/>
    <w:rsid w:val="00023EEE"/>
    <w:rsid w:val="00025128"/>
    <w:rsid w:val="00031AB9"/>
    <w:rsid w:val="00035691"/>
    <w:rsid w:val="000379A4"/>
    <w:rsid w:val="00040B04"/>
    <w:rsid w:val="00040BFF"/>
    <w:rsid w:val="00042B7B"/>
    <w:rsid w:val="0004555B"/>
    <w:rsid w:val="00047BE3"/>
    <w:rsid w:val="00051542"/>
    <w:rsid w:val="0005225D"/>
    <w:rsid w:val="000574A5"/>
    <w:rsid w:val="00063B03"/>
    <w:rsid w:val="00065DF6"/>
    <w:rsid w:val="00074764"/>
    <w:rsid w:val="000763A1"/>
    <w:rsid w:val="000763CE"/>
    <w:rsid w:val="00085031"/>
    <w:rsid w:val="000854C3"/>
    <w:rsid w:val="00085EDE"/>
    <w:rsid w:val="0009381F"/>
    <w:rsid w:val="00093F37"/>
    <w:rsid w:val="000A42D8"/>
    <w:rsid w:val="000A69D4"/>
    <w:rsid w:val="000A73FC"/>
    <w:rsid w:val="000B7777"/>
    <w:rsid w:val="000C3489"/>
    <w:rsid w:val="000D246F"/>
    <w:rsid w:val="000D263A"/>
    <w:rsid w:val="000D2E51"/>
    <w:rsid w:val="000D5F18"/>
    <w:rsid w:val="000D66CC"/>
    <w:rsid w:val="000D6DF9"/>
    <w:rsid w:val="000D715A"/>
    <w:rsid w:val="000D7CFE"/>
    <w:rsid w:val="000E20EC"/>
    <w:rsid w:val="000E415F"/>
    <w:rsid w:val="000E50E6"/>
    <w:rsid w:val="000E5D15"/>
    <w:rsid w:val="000E6202"/>
    <w:rsid w:val="000E6D06"/>
    <w:rsid w:val="000E7B60"/>
    <w:rsid w:val="000F4759"/>
    <w:rsid w:val="000F4BA1"/>
    <w:rsid w:val="001054B2"/>
    <w:rsid w:val="00107577"/>
    <w:rsid w:val="00110D1A"/>
    <w:rsid w:val="00111EE6"/>
    <w:rsid w:val="00126313"/>
    <w:rsid w:val="00130458"/>
    <w:rsid w:val="00137CE9"/>
    <w:rsid w:val="0014220D"/>
    <w:rsid w:val="00144050"/>
    <w:rsid w:val="001444C3"/>
    <w:rsid w:val="001527E0"/>
    <w:rsid w:val="0015558A"/>
    <w:rsid w:val="00155FF5"/>
    <w:rsid w:val="00156B10"/>
    <w:rsid w:val="00170F8B"/>
    <w:rsid w:val="0017219B"/>
    <w:rsid w:val="0017224A"/>
    <w:rsid w:val="001764E1"/>
    <w:rsid w:val="001827E7"/>
    <w:rsid w:val="0018428E"/>
    <w:rsid w:val="001848D7"/>
    <w:rsid w:val="00186A74"/>
    <w:rsid w:val="0019202A"/>
    <w:rsid w:val="0019263B"/>
    <w:rsid w:val="00194DF1"/>
    <w:rsid w:val="001A0A60"/>
    <w:rsid w:val="001A1160"/>
    <w:rsid w:val="001A2632"/>
    <w:rsid w:val="001B13F9"/>
    <w:rsid w:val="001B1404"/>
    <w:rsid w:val="001B521C"/>
    <w:rsid w:val="001C0C1B"/>
    <w:rsid w:val="001C36F2"/>
    <w:rsid w:val="001C403B"/>
    <w:rsid w:val="001C4872"/>
    <w:rsid w:val="001C4E8C"/>
    <w:rsid w:val="001C66BF"/>
    <w:rsid w:val="001C6B0D"/>
    <w:rsid w:val="001C79AB"/>
    <w:rsid w:val="001D1785"/>
    <w:rsid w:val="001D272B"/>
    <w:rsid w:val="001D6A65"/>
    <w:rsid w:val="001E0169"/>
    <w:rsid w:val="001E1406"/>
    <w:rsid w:val="001E3CF8"/>
    <w:rsid w:val="001E53E5"/>
    <w:rsid w:val="001E7CEA"/>
    <w:rsid w:val="001F1FB5"/>
    <w:rsid w:val="001F5BBD"/>
    <w:rsid w:val="001F5C67"/>
    <w:rsid w:val="001F6DD9"/>
    <w:rsid w:val="00205612"/>
    <w:rsid w:val="00206039"/>
    <w:rsid w:val="0021270B"/>
    <w:rsid w:val="00213E77"/>
    <w:rsid w:val="002149C4"/>
    <w:rsid w:val="002202C8"/>
    <w:rsid w:val="00221742"/>
    <w:rsid w:val="002236D0"/>
    <w:rsid w:val="00225CF8"/>
    <w:rsid w:val="0022625C"/>
    <w:rsid w:val="00227A95"/>
    <w:rsid w:val="00233E9F"/>
    <w:rsid w:val="0023748D"/>
    <w:rsid w:val="002412CD"/>
    <w:rsid w:val="00242294"/>
    <w:rsid w:val="00243180"/>
    <w:rsid w:val="002440D7"/>
    <w:rsid w:val="00246034"/>
    <w:rsid w:val="0025158E"/>
    <w:rsid w:val="00251760"/>
    <w:rsid w:val="00260069"/>
    <w:rsid w:val="00270A78"/>
    <w:rsid w:val="002718CC"/>
    <w:rsid w:val="002719C8"/>
    <w:rsid w:val="00273A85"/>
    <w:rsid w:val="00285705"/>
    <w:rsid w:val="00286048"/>
    <w:rsid w:val="002975B7"/>
    <w:rsid w:val="002A00EB"/>
    <w:rsid w:val="002A3313"/>
    <w:rsid w:val="002A5FF4"/>
    <w:rsid w:val="002A7228"/>
    <w:rsid w:val="002B25AB"/>
    <w:rsid w:val="002B3068"/>
    <w:rsid w:val="002C5DF7"/>
    <w:rsid w:val="002D1296"/>
    <w:rsid w:val="002D35AF"/>
    <w:rsid w:val="002D45D3"/>
    <w:rsid w:val="002D63E2"/>
    <w:rsid w:val="002D7090"/>
    <w:rsid w:val="002D7AF6"/>
    <w:rsid w:val="002E1A88"/>
    <w:rsid w:val="002F3DAC"/>
    <w:rsid w:val="002F61D2"/>
    <w:rsid w:val="00300EA4"/>
    <w:rsid w:val="003012A9"/>
    <w:rsid w:val="00306EEF"/>
    <w:rsid w:val="00311C4B"/>
    <w:rsid w:val="00312133"/>
    <w:rsid w:val="00317116"/>
    <w:rsid w:val="0031761A"/>
    <w:rsid w:val="0032119F"/>
    <w:rsid w:val="0032447D"/>
    <w:rsid w:val="003350EC"/>
    <w:rsid w:val="00340644"/>
    <w:rsid w:val="003424CA"/>
    <w:rsid w:val="00343C95"/>
    <w:rsid w:val="00352435"/>
    <w:rsid w:val="00353D2E"/>
    <w:rsid w:val="00355C60"/>
    <w:rsid w:val="00362164"/>
    <w:rsid w:val="00366526"/>
    <w:rsid w:val="00367053"/>
    <w:rsid w:val="003671DB"/>
    <w:rsid w:val="0037225D"/>
    <w:rsid w:val="003734CC"/>
    <w:rsid w:val="003770E6"/>
    <w:rsid w:val="00377BE5"/>
    <w:rsid w:val="003822B1"/>
    <w:rsid w:val="00386A75"/>
    <w:rsid w:val="00387FAA"/>
    <w:rsid w:val="003936DE"/>
    <w:rsid w:val="003975C2"/>
    <w:rsid w:val="00397A1F"/>
    <w:rsid w:val="003A4C2C"/>
    <w:rsid w:val="003A5706"/>
    <w:rsid w:val="003A7F5A"/>
    <w:rsid w:val="003B03CF"/>
    <w:rsid w:val="003B13A0"/>
    <w:rsid w:val="003C19D5"/>
    <w:rsid w:val="003C47AD"/>
    <w:rsid w:val="003C57AB"/>
    <w:rsid w:val="003C66AB"/>
    <w:rsid w:val="003D1961"/>
    <w:rsid w:val="003D1AA9"/>
    <w:rsid w:val="003D4384"/>
    <w:rsid w:val="003D53A3"/>
    <w:rsid w:val="003D647B"/>
    <w:rsid w:val="003E22E6"/>
    <w:rsid w:val="003E3217"/>
    <w:rsid w:val="003F3F49"/>
    <w:rsid w:val="003F4F8A"/>
    <w:rsid w:val="003F50EF"/>
    <w:rsid w:val="003F71C9"/>
    <w:rsid w:val="00402235"/>
    <w:rsid w:val="00411681"/>
    <w:rsid w:val="00411DB5"/>
    <w:rsid w:val="00412A12"/>
    <w:rsid w:val="00412B5B"/>
    <w:rsid w:val="00413CEB"/>
    <w:rsid w:val="004151ED"/>
    <w:rsid w:val="0041589B"/>
    <w:rsid w:val="00422A5E"/>
    <w:rsid w:val="00425CAE"/>
    <w:rsid w:val="00433CAB"/>
    <w:rsid w:val="00435C20"/>
    <w:rsid w:val="00436A5F"/>
    <w:rsid w:val="004411B5"/>
    <w:rsid w:val="00442F2B"/>
    <w:rsid w:val="00445D0C"/>
    <w:rsid w:val="00447700"/>
    <w:rsid w:val="00451EEA"/>
    <w:rsid w:val="0045514E"/>
    <w:rsid w:val="00456EB5"/>
    <w:rsid w:val="00457A55"/>
    <w:rsid w:val="0046254C"/>
    <w:rsid w:val="004637F0"/>
    <w:rsid w:val="00464438"/>
    <w:rsid w:val="00467A35"/>
    <w:rsid w:val="004763D5"/>
    <w:rsid w:val="0047708F"/>
    <w:rsid w:val="004834A3"/>
    <w:rsid w:val="00483B56"/>
    <w:rsid w:val="004862D3"/>
    <w:rsid w:val="004876F1"/>
    <w:rsid w:val="00487EE1"/>
    <w:rsid w:val="00491ACC"/>
    <w:rsid w:val="00494482"/>
    <w:rsid w:val="004A0209"/>
    <w:rsid w:val="004A09EA"/>
    <w:rsid w:val="004A5E83"/>
    <w:rsid w:val="004A68D1"/>
    <w:rsid w:val="004B14A8"/>
    <w:rsid w:val="004B1D30"/>
    <w:rsid w:val="004B2EC0"/>
    <w:rsid w:val="004B597F"/>
    <w:rsid w:val="004C44AE"/>
    <w:rsid w:val="004C604E"/>
    <w:rsid w:val="004D04A5"/>
    <w:rsid w:val="004D265E"/>
    <w:rsid w:val="004D3B38"/>
    <w:rsid w:val="004D6C83"/>
    <w:rsid w:val="004D6D76"/>
    <w:rsid w:val="004E0178"/>
    <w:rsid w:val="004E25CE"/>
    <w:rsid w:val="004E3EDE"/>
    <w:rsid w:val="004F10C8"/>
    <w:rsid w:val="004F1546"/>
    <w:rsid w:val="004F3425"/>
    <w:rsid w:val="004F36FF"/>
    <w:rsid w:val="004F5016"/>
    <w:rsid w:val="005012BC"/>
    <w:rsid w:val="005022FC"/>
    <w:rsid w:val="00502C85"/>
    <w:rsid w:val="0050419A"/>
    <w:rsid w:val="00510377"/>
    <w:rsid w:val="00514C41"/>
    <w:rsid w:val="005214DB"/>
    <w:rsid w:val="005245BB"/>
    <w:rsid w:val="00525596"/>
    <w:rsid w:val="00530170"/>
    <w:rsid w:val="0053507E"/>
    <w:rsid w:val="00553263"/>
    <w:rsid w:val="00553E04"/>
    <w:rsid w:val="00562193"/>
    <w:rsid w:val="0056398F"/>
    <w:rsid w:val="00563C29"/>
    <w:rsid w:val="00572CA4"/>
    <w:rsid w:val="005820A6"/>
    <w:rsid w:val="00583376"/>
    <w:rsid w:val="00585886"/>
    <w:rsid w:val="005918D7"/>
    <w:rsid w:val="005975A5"/>
    <w:rsid w:val="005A2383"/>
    <w:rsid w:val="005A54B3"/>
    <w:rsid w:val="005A70A1"/>
    <w:rsid w:val="005B0B52"/>
    <w:rsid w:val="005B5BA7"/>
    <w:rsid w:val="005C1FE2"/>
    <w:rsid w:val="005D1990"/>
    <w:rsid w:val="005D32AC"/>
    <w:rsid w:val="005D6694"/>
    <w:rsid w:val="005D7091"/>
    <w:rsid w:val="005E7876"/>
    <w:rsid w:val="005F3D5C"/>
    <w:rsid w:val="005F7EA1"/>
    <w:rsid w:val="00602235"/>
    <w:rsid w:val="00605A7F"/>
    <w:rsid w:val="00610C6E"/>
    <w:rsid w:val="00614B23"/>
    <w:rsid w:val="0061638F"/>
    <w:rsid w:val="00623D74"/>
    <w:rsid w:val="00624E36"/>
    <w:rsid w:val="00633A9D"/>
    <w:rsid w:val="00640F13"/>
    <w:rsid w:val="00641242"/>
    <w:rsid w:val="006428AC"/>
    <w:rsid w:val="00646130"/>
    <w:rsid w:val="00650A3D"/>
    <w:rsid w:val="00653B94"/>
    <w:rsid w:val="006548CC"/>
    <w:rsid w:val="00657C1D"/>
    <w:rsid w:val="00661979"/>
    <w:rsid w:val="0066256A"/>
    <w:rsid w:val="006628FE"/>
    <w:rsid w:val="00664CE9"/>
    <w:rsid w:val="00666722"/>
    <w:rsid w:val="00670698"/>
    <w:rsid w:val="00670AA4"/>
    <w:rsid w:val="00674129"/>
    <w:rsid w:val="00676A23"/>
    <w:rsid w:val="00677873"/>
    <w:rsid w:val="00680B6F"/>
    <w:rsid w:val="0068272D"/>
    <w:rsid w:val="00686965"/>
    <w:rsid w:val="00686E7F"/>
    <w:rsid w:val="00690298"/>
    <w:rsid w:val="006934A7"/>
    <w:rsid w:val="006B02C8"/>
    <w:rsid w:val="006B1551"/>
    <w:rsid w:val="006B33E8"/>
    <w:rsid w:val="006C4EB7"/>
    <w:rsid w:val="006C6D2C"/>
    <w:rsid w:val="006D6096"/>
    <w:rsid w:val="006E2F49"/>
    <w:rsid w:val="006E5F3D"/>
    <w:rsid w:val="006E6732"/>
    <w:rsid w:val="006E6F69"/>
    <w:rsid w:val="006E7AA6"/>
    <w:rsid w:val="00702B15"/>
    <w:rsid w:val="00702CE8"/>
    <w:rsid w:val="00707C5F"/>
    <w:rsid w:val="00712733"/>
    <w:rsid w:val="007131F4"/>
    <w:rsid w:val="00713E43"/>
    <w:rsid w:val="0071506A"/>
    <w:rsid w:val="00724D5B"/>
    <w:rsid w:val="0072546B"/>
    <w:rsid w:val="007333FF"/>
    <w:rsid w:val="00735359"/>
    <w:rsid w:val="0073632A"/>
    <w:rsid w:val="00737125"/>
    <w:rsid w:val="00741F91"/>
    <w:rsid w:val="00750AA2"/>
    <w:rsid w:val="00753E99"/>
    <w:rsid w:val="007555D5"/>
    <w:rsid w:val="007649E0"/>
    <w:rsid w:val="007652D0"/>
    <w:rsid w:val="00767840"/>
    <w:rsid w:val="007711FB"/>
    <w:rsid w:val="007712F6"/>
    <w:rsid w:val="00771C3D"/>
    <w:rsid w:val="00775ED4"/>
    <w:rsid w:val="00781938"/>
    <w:rsid w:val="00796982"/>
    <w:rsid w:val="007A085C"/>
    <w:rsid w:val="007A0F20"/>
    <w:rsid w:val="007A1969"/>
    <w:rsid w:val="007B017A"/>
    <w:rsid w:val="007B2470"/>
    <w:rsid w:val="007B7857"/>
    <w:rsid w:val="007C2A3B"/>
    <w:rsid w:val="007C5E8B"/>
    <w:rsid w:val="007C7194"/>
    <w:rsid w:val="007D29EF"/>
    <w:rsid w:val="007D3573"/>
    <w:rsid w:val="007D3D2B"/>
    <w:rsid w:val="007D5B3F"/>
    <w:rsid w:val="007D5BB6"/>
    <w:rsid w:val="007D5D56"/>
    <w:rsid w:val="007D70E7"/>
    <w:rsid w:val="007F0A8E"/>
    <w:rsid w:val="007F1252"/>
    <w:rsid w:val="008001A4"/>
    <w:rsid w:val="008022F5"/>
    <w:rsid w:val="00811252"/>
    <w:rsid w:val="0081129B"/>
    <w:rsid w:val="008122F3"/>
    <w:rsid w:val="00812EE7"/>
    <w:rsid w:val="00820B2D"/>
    <w:rsid w:val="00821547"/>
    <w:rsid w:val="0083188C"/>
    <w:rsid w:val="0083352E"/>
    <w:rsid w:val="00834509"/>
    <w:rsid w:val="00840CDE"/>
    <w:rsid w:val="00844CFF"/>
    <w:rsid w:val="008457D8"/>
    <w:rsid w:val="00846A5D"/>
    <w:rsid w:val="008525CF"/>
    <w:rsid w:val="00855141"/>
    <w:rsid w:val="00855534"/>
    <w:rsid w:val="00856FE3"/>
    <w:rsid w:val="008578C1"/>
    <w:rsid w:val="00860FD6"/>
    <w:rsid w:val="00862294"/>
    <w:rsid w:val="00864436"/>
    <w:rsid w:val="00864E83"/>
    <w:rsid w:val="00872734"/>
    <w:rsid w:val="00872E5B"/>
    <w:rsid w:val="0087340C"/>
    <w:rsid w:val="00874993"/>
    <w:rsid w:val="008775C5"/>
    <w:rsid w:val="0088522D"/>
    <w:rsid w:val="00885F5E"/>
    <w:rsid w:val="00886AFB"/>
    <w:rsid w:val="00886B22"/>
    <w:rsid w:val="00890CD0"/>
    <w:rsid w:val="00890F1A"/>
    <w:rsid w:val="00892970"/>
    <w:rsid w:val="00892C3D"/>
    <w:rsid w:val="00894547"/>
    <w:rsid w:val="00894ACE"/>
    <w:rsid w:val="008977B5"/>
    <w:rsid w:val="008979A4"/>
    <w:rsid w:val="008A27B5"/>
    <w:rsid w:val="008A389F"/>
    <w:rsid w:val="008B0EAC"/>
    <w:rsid w:val="008B153E"/>
    <w:rsid w:val="008B7FB3"/>
    <w:rsid w:val="008C03B9"/>
    <w:rsid w:val="008C5B36"/>
    <w:rsid w:val="008C5C12"/>
    <w:rsid w:val="008D3F8F"/>
    <w:rsid w:val="008D63C1"/>
    <w:rsid w:val="008E143B"/>
    <w:rsid w:val="008E2086"/>
    <w:rsid w:val="008F03C5"/>
    <w:rsid w:val="008F346A"/>
    <w:rsid w:val="008F36D1"/>
    <w:rsid w:val="008F57E6"/>
    <w:rsid w:val="00903E4A"/>
    <w:rsid w:val="009078BE"/>
    <w:rsid w:val="009106E5"/>
    <w:rsid w:val="00914AE8"/>
    <w:rsid w:val="00915DAB"/>
    <w:rsid w:val="00921700"/>
    <w:rsid w:val="00925E73"/>
    <w:rsid w:val="00930D36"/>
    <w:rsid w:val="0093160F"/>
    <w:rsid w:val="009337CB"/>
    <w:rsid w:val="00943392"/>
    <w:rsid w:val="00943847"/>
    <w:rsid w:val="00945DA4"/>
    <w:rsid w:val="009516C4"/>
    <w:rsid w:val="00953FB1"/>
    <w:rsid w:val="00954A34"/>
    <w:rsid w:val="00954AFE"/>
    <w:rsid w:val="00954DFB"/>
    <w:rsid w:val="00956E44"/>
    <w:rsid w:val="00961930"/>
    <w:rsid w:val="0096193D"/>
    <w:rsid w:val="00962603"/>
    <w:rsid w:val="00962A48"/>
    <w:rsid w:val="00963AB1"/>
    <w:rsid w:val="00971FC4"/>
    <w:rsid w:val="00975BBC"/>
    <w:rsid w:val="009769F0"/>
    <w:rsid w:val="00980639"/>
    <w:rsid w:val="009817C7"/>
    <w:rsid w:val="00984F62"/>
    <w:rsid w:val="00987C11"/>
    <w:rsid w:val="0099336E"/>
    <w:rsid w:val="00995AA9"/>
    <w:rsid w:val="009A5B47"/>
    <w:rsid w:val="009A7246"/>
    <w:rsid w:val="009C31E5"/>
    <w:rsid w:val="009C46DD"/>
    <w:rsid w:val="009C739B"/>
    <w:rsid w:val="009C77B3"/>
    <w:rsid w:val="009D0D0E"/>
    <w:rsid w:val="009D2026"/>
    <w:rsid w:val="009D21A3"/>
    <w:rsid w:val="009D6F9B"/>
    <w:rsid w:val="009E3591"/>
    <w:rsid w:val="009E63C4"/>
    <w:rsid w:val="009E6EE0"/>
    <w:rsid w:val="009E79C4"/>
    <w:rsid w:val="009F2830"/>
    <w:rsid w:val="00A007A1"/>
    <w:rsid w:val="00A033B6"/>
    <w:rsid w:val="00A03992"/>
    <w:rsid w:val="00A10898"/>
    <w:rsid w:val="00A10CF5"/>
    <w:rsid w:val="00A11FB1"/>
    <w:rsid w:val="00A12F9C"/>
    <w:rsid w:val="00A17C36"/>
    <w:rsid w:val="00A17CBC"/>
    <w:rsid w:val="00A203EE"/>
    <w:rsid w:val="00A2074D"/>
    <w:rsid w:val="00A239B2"/>
    <w:rsid w:val="00A2417D"/>
    <w:rsid w:val="00A30C8A"/>
    <w:rsid w:val="00A33D75"/>
    <w:rsid w:val="00A34590"/>
    <w:rsid w:val="00A348D3"/>
    <w:rsid w:val="00A412C2"/>
    <w:rsid w:val="00A4222A"/>
    <w:rsid w:val="00A42709"/>
    <w:rsid w:val="00A44CB3"/>
    <w:rsid w:val="00A44E0C"/>
    <w:rsid w:val="00A45109"/>
    <w:rsid w:val="00A452F2"/>
    <w:rsid w:val="00A474F6"/>
    <w:rsid w:val="00A47DF7"/>
    <w:rsid w:val="00A51909"/>
    <w:rsid w:val="00A532C0"/>
    <w:rsid w:val="00A56E2E"/>
    <w:rsid w:val="00A642AF"/>
    <w:rsid w:val="00A64406"/>
    <w:rsid w:val="00A65DCB"/>
    <w:rsid w:val="00A65E22"/>
    <w:rsid w:val="00A71A64"/>
    <w:rsid w:val="00A74348"/>
    <w:rsid w:val="00A74484"/>
    <w:rsid w:val="00A764F8"/>
    <w:rsid w:val="00A77E28"/>
    <w:rsid w:val="00A81C74"/>
    <w:rsid w:val="00A84ED8"/>
    <w:rsid w:val="00A91E0C"/>
    <w:rsid w:val="00A932C2"/>
    <w:rsid w:val="00A9385A"/>
    <w:rsid w:val="00AA1A39"/>
    <w:rsid w:val="00AA1A64"/>
    <w:rsid w:val="00AA6608"/>
    <w:rsid w:val="00AB525D"/>
    <w:rsid w:val="00AB5CA4"/>
    <w:rsid w:val="00AB7FDB"/>
    <w:rsid w:val="00AC0396"/>
    <w:rsid w:val="00AC2FC5"/>
    <w:rsid w:val="00AC4B38"/>
    <w:rsid w:val="00AD4869"/>
    <w:rsid w:val="00AD66A7"/>
    <w:rsid w:val="00AD745D"/>
    <w:rsid w:val="00AE0E0A"/>
    <w:rsid w:val="00AE2F7C"/>
    <w:rsid w:val="00AE4BB3"/>
    <w:rsid w:val="00AE5B32"/>
    <w:rsid w:val="00AE6F4D"/>
    <w:rsid w:val="00AF1649"/>
    <w:rsid w:val="00B022E8"/>
    <w:rsid w:val="00B022F2"/>
    <w:rsid w:val="00B02397"/>
    <w:rsid w:val="00B02D00"/>
    <w:rsid w:val="00B05DB3"/>
    <w:rsid w:val="00B111F6"/>
    <w:rsid w:val="00B11BE2"/>
    <w:rsid w:val="00B120A0"/>
    <w:rsid w:val="00B158EC"/>
    <w:rsid w:val="00B22911"/>
    <w:rsid w:val="00B26D50"/>
    <w:rsid w:val="00B30FA4"/>
    <w:rsid w:val="00B3282E"/>
    <w:rsid w:val="00B3586C"/>
    <w:rsid w:val="00B35883"/>
    <w:rsid w:val="00B360BB"/>
    <w:rsid w:val="00B40FBB"/>
    <w:rsid w:val="00B50A4B"/>
    <w:rsid w:val="00B515F9"/>
    <w:rsid w:val="00B52915"/>
    <w:rsid w:val="00B568E1"/>
    <w:rsid w:val="00B57855"/>
    <w:rsid w:val="00B60574"/>
    <w:rsid w:val="00B627F8"/>
    <w:rsid w:val="00B632AB"/>
    <w:rsid w:val="00B63D39"/>
    <w:rsid w:val="00B8037F"/>
    <w:rsid w:val="00B84F31"/>
    <w:rsid w:val="00B85136"/>
    <w:rsid w:val="00B91F7B"/>
    <w:rsid w:val="00BA04C2"/>
    <w:rsid w:val="00BB07FC"/>
    <w:rsid w:val="00BB2A66"/>
    <w:rsid w:val="00BB5261"/>
    <w:rsid w:val="00BB729A"/>
    <w:rsid w:val="00BC1A25"/>
    <w:rsid w:val="00BC28AE"/>
    <w:rsid w:val="00BC3398"/>
    <w:rsid w:val="00BC44AD"/>
    <w:rsid w:val="00BC74AE"/>
    <w:rsid w:val="00BD2319"/>
    <w:rsid w:val="00BD2C34"/>
    <w:rsid w:val="00BD50F3"/>
    <w:rsid w:val="00BD6379"/>
    <w:rsid w:val="00BD6B0C"/>
    <w:rsid w:val="00BE3DB2"/>
    <w:rsid w:val="00BE7516"/>
    <w:rsid w:val="00BE7A3D"/>
    <w:rsid w:val="00BF0FC6"/>
    <w:rsid w:val="00BF3F03"/>
    <w:rsid w:val="00BF692D"/>
    <w:rsid w:val="00BF7164"/>
    <w:rsid w:val="00BF7235"/>
    <w:rsid w:val="00BF7B3B"/>
    <w:rsid w:val="00C00FE8"/>
    <w:rsid w:val="00C12B75"/>
    <w:rsid w:val="00C14533"/>
    <w:rsid w:val="00C16FA0"/>
    <w:rsid w:val="00C17F06"/>
    <w:rsid w:val="00C222B4"/>
    <w:rsid w:val="00C25390"/>
    <w:rsid w:val="00C26D9A"/>
    <w:rsid w:val="00C3325C"/>
    <w:rsid w:val="00C333CA"/>
    <w:rsid w:val="00C33EDE"/>
    <w:rsid w:val="00C37150"/>
    <w:rsid w:val="00C43560"/>
    <w:rsid w:val="00C4642A"/>
    <w:rsid w:val="00C469A1"/>
    <w:rsid w:val="00C514FB"/>
    <w:rsid w:val="00C51AEA"/>
    <w:rsid w:val="00C62297"/>
    <w:rsid w:val="00C72A26"/>
    <w:rsid w:val="00C73CDA"/>
    <w:rsid w:val="00C77614"/>
    <w:rsid w:val="00C809BE"/>
    <w:rsid w:val="00C8136E"/>
    <w:rsid w:val="00C87E58"/>
    <w:rsid w:val="00C911C0"/>
    <w:rsid w:val="00C91B2F"/>
    <w:rsid w:val="00CA07C6"/>
    <w:rsid w:val="00CA34BB"/>
    <w:rsid w:val="00CB1FBD"/>
    <w:rsid w:val="00CB23F9"/>
    <w:rsid w:val="00CB2DB4"/>
    <w:rsid w:val="00CB71D1"/>
    <w:rsid w:val="00CC10B2"/>
    <w:rsid w:val="00CC708A"/>
    <w:rsid w:val="00CD4D16"/>
    <w:rsid w:val="00CE0473"/>
    <w:rsid w:val="00CE273D"/>
    <w:rsid w:val="00CF4676"/>
    <w:rsid w:val="00CF5B8A"/>
    <w:rsid w:val="00CF759B"/>
    <w:rsid w:val="00CF7828"/>
    <w:rsid w:val="00D033F3"/>
    <w:rsid w:val="00D1348E"/>
    <w:rsid w:val="00D14B17"/>
    <w:rsid w:val="00D14C78"/>
    <w:rsid w:val="00D2095F"/>
    <w:rsid w:val="00D22449"/>
    <w:rsid w:val="00D25D58"/>
    <w:rsid w:val="00D2723E"/>
    <w:rsid w:val="00D436D1"/>
    <w:rsid w:val="00D45C3B"/>
    <w:rsid w:val="00D46126"/>
    <w:rsid w:val="00D50498"/>
    <w:rsid w:val="00D549E5"/>
    <w:rsid w:val="00D54A4D"/>
    <w:rsid w:val="00D61EEB"/>
    <w:rsid w:val="00D65445"/>
    <w:rsid w:val="00D70624"/>
    <w:rsid w:val="00D74176"/>
    <w:rsid w:val="00D8359C"/>
    <w:rsid w:val="00D846CC"/>
    <w:rsid w:val="00D86E51"/>
    <w:rsid w:val="00D87723"/>
    <w:rsid w:val="00D95F72"/>
    <w:rsid w:val="00DA3C8F"/>
    <w:rsid w:val="00DA5120"/>
    <w:rsid w:val="00DA678C"/>
    <w:rsid w:val="00DB78E3"/>
    <w:rsid w:val="00DB7AA0"/>
    <w:rsid w:val="00DB7F72"/>
    <w:rsid w:val="00DC0486"/>
    <w:rsid w:val="00DC11B7"/>
    <w:rsid w:val="00DC2338"/>
    <w:rsid w:val="00DC2860"/>
    <w:rsid w:val="00DC42CD"/>
    <w:rsid w:val="00DC4CFA"/>
    <w:rsid w:val="00DD10E6"/>
    <w:rsid w:val="00DD4960"/>
    <w:rsid w:val="00DD521B"/>
    <w:rsid w:val="00DE505E"/>
    <w:rsid w:val="00DE6DC3"/>
    <w:rsid w:val="00DF07BF"/>
    <w:rsid w:val="00DF0D06"/>
    <w:rsid w:val="00DF25DE"/>
    <w:rsid w:val="00DF4749"/>
    <w:rsid w:val="00DF5E0B"/>
    <w:rsid w:val="00DF68FB"/>
    <w:rsid w:val="00E00B3B"/>
    <w:rsid w:val="00E11178"/>
    <w:rsid w:val="00E14F65"/>
    <w:rsid w:val="00E17930"/>
    <w:rsid w:val="00E265C3"/>
    <w:rsid w:val="00E31CFB"/>
    <w:rsid w:val="00E333C4"/>
    <w:rsid w:val="00E34286"/>
    <w:rsid w:val="00E350A0"/>
    <w:rsid w:val="00E35475"/>
    <w:rsid w:val="00E455C0"/>
    <w:rsid w:val="00E46DDF"/>
    <w:rsid w:val="00E51B6C"/>
    <w:rsid w:val="00E52FE3"/>
    <w:rsid w:val="00E56F8A"/>
    <w:rsid w:val="00E63BDF"/>
    <w:rsid w:val="00E71D1A"/>
    <w:rsid w:val="00E7478E"/>
    <w:rsid w:val="00E753DA"/>
    <w:rsid w:val="00E76E7A"/>
    <w:rsid w:val="00E80932"/>
    <w:rsid w:val="00E8176F"/>
    <w:rsid w:val="00E87BC7"/>
    <w:rsid w:val="00E914F7"/>
    <w:rsid w:val="00E92C86"/>
    <w:rsid w:val="00E93D18"/>
    <w:rsid w:val="00E95A39"/>
    <w:rsid w:val="00EA013A"/>
    <w:rsid w:val="00EA07A0"/>
    <w:rsid w:val="00EA1302"/>
    <w:rsid w:val="00EA29DC"/>
    <w:rsid w:val="00EA77B5"/>
    <w:rsid w:val="00EB1811"/>
    <w:rsid w:val="00EC1E19"/>
    <w:rsid w:val="00EC43B3"/>
    <w:rsid w:val="00EC6F34"/>
    <w:rsid w:val="00ED27E9"/>
    <w:rsid w:val="00ED33AC"/>
    <w:rsid w:val="00ED6EC9"/>
    <w:rsid w:val="00EE18B3"/>
    <w:rsid w:val="00EE5055"/>
    <w:rsid w:val="00EF5631"/>
    <w:rsid w:val="00F0254F"/>
    <w:rsid w:val="00F03A15"/>
    <w:rsid w:val="00F04776"/>
    <w:rsid w:val="00F07329"/>
    <w:rsid w:val="00F07518"/>
    <w:rsid w:val="00F101B0"/>
    <w:rsid w:val="00F10945"/>
    <w:rsid w:val="00F14477"/>
    <w:rsid w:val="00F14BD6"/>
    <w:rsid w:val="00F20150"/>
    <w:rsid w:val="00F26E86"/>
    <w:rsid w:val="00F30A6B"/>
    <w:rsid w:val="00F339F4"/>
    <w:rsid w:val="00F35F46"/>
    <w:rsid w:val="00F37C66"/>
    <w:rsid w:val="00F40387"/>
    <w:rsid w:val="00F433D1"/>
    <w:rsid w:val="00F45387"/>
    <w:rsid w:val="00F53721"/>
    <w:rsid w:val="00F62476"/>
    <w:rsid w:val="00F62D32"/>
    <w:rsid w:val="00F64483"/>
    <w:rsid w:val="00F65E0E"/>
    <w:rsid w:val="00F754B2"/>
    <w:rsid w:val="00F766DD"/>
    <w:rsid w:val="00F8013A"/>
    <w:rsid w:val="00F84BC2"/>
    <w:rsid w:val="00F90E57"/>
    <w:rsid w:val="00F914A7"/>
    <w:rsid w:val="00F9379D"/>
    <w:rsid w:val="00F973A8"/>
    <w:rsid w:val="00FA0088"/>
    <w:rsid w:val="00FA1F61"/>
    <w:rsid w:val="00FA3010"/>
    <w:rsid w:val="00FA5152"/>
    <w:rsid w:val="00FB0CB8"/>
    <w:rsid w:val="00FB1D03"/>
    <w:rsid w:val="00FB2A9F"/>
    <w:rsid w:val="00FB39E9"/>
    <w:rsid w:val="00FB3BDF"/>
    <w:rsid w:val="00FB4A48"/>
    <w:rsid w:val="00FC4284"/>
    <w:rsid w:val="00FD79AF"/>
    <w:rsid w:val="00FE057D"/>
    <w:rsid w:val="00FE6210"/>
    <w:rsid w:val="00FE79E9"/>
    <w:rsid w:val="00FF2A41"/>
    <w:rsid w:val="00FF3F8B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0A8B4"/>
  <w15:chartTrackingRefBased/>
  <w15:docId w15:val="{85C33DEB-CCFB-4434-A433-2DD3DD4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3A0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Знак Знак Знак Char Char Char Char"/>
    <w:basedOn w:val="Normal"/>
    <w:rsid w:val="004876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4876F1"/>
    <w:pPr>
      <w:spacing w:before="100" w:beforeAutospacing="1" w:after="100" w:afterAutospacing="1"/>
    </w:pPr>
  </w:style>
  <w:style w:type="character" w:customStyle="1" w:styleId="answeralt">
    <w:name w:val="answeralt"/>
    <w:rsid w:val="003A5706"/>
    <w:rPr>
      <w:rFonts w:ascii="Arial" w:hAnsi="Arial"/>
      <w:noProof w:val="0"/>
      <w:sz w:val="20"/>
      <w:lang w:val="en-GB"/>
    </w:rPr>
  </w:style>
  <w:style w:type="table" w:styleId="TableGrid">
    <w:name w:val="Table Grid"/>
    <w:basedOn w:val="TableNormal"/>
    <w:uiPriority w:val="39"/>
    <w:rsid w:val="003A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3A1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03A15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3B13A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pelle">
    <w:name w:val="spelle"/>
    <w:basedOn w:val="DefaultParagraphFont"/>
    <w:rsid w:val="00425CAE"/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6E2F4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6E2F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74764"/>
    <w:rPr>
      <w:sz w:val="20"/>
      <w:szCs w:val="20"/>
    </w:rPr>
  </w:style>
  <w:style w:type="character" w:styleId="FootnoteReference">
    <w:name w:val="footnote reference"/>
    <w:uiPriority w:val="99"/>
    <w:semiHidden/>
    <w:rsid w:val="00074764"/>
    <w:rPr>
      <w:vertAlign w:val="superscript"/>
    </w:rPr>
  </w:style>
  <w:style w:type="character" w:styleId="Hyperlink">
    <w:name w:val="Hyperlink"/>
    <w:rsid w:val="00A34590"/>
    <w:rPr>
      <w:color w:val="0000FF"/>
      <w:u w:val="single"/>
    </w:rPr>
  </w:style>
  <w:style w:type="paragraph" w:customStyle="1" w:styleId="CharCharChar">
    <w:name w:val="Char Char Char Знак Знак"/>
    <w:basedOn w:val="Normal"/>
    <w:rsid w:val="00A345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A11F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0D6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6DF9"/>
  </w:style>
  <w:style w:type="character" w:styleId="EndnoteReference">
    <w:name w:val="endnote reference"/>
    <w:rsid w:val="000D6DF9"/>
    <w:rPr>
      <w:vertAlign w:val="superscript"/>
    </w:rPr>
  </w:style>
  <w:style w:type="character" w:styleId="CommentReference">
    <w:name w:val="annotation reference"/>
    <w:rsid w:val="00951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6C4"/>
    <w:rPr>
      <w:sz w:val="20"/>
      <w:szCs w:val="20"/>
    </w:rPr>
  </w:style>
  <w:style w:type="character" w:customStyle="1" w:styleId="CommentTextChar">
    <w:name w:val="Comment Text Char"/>
    <w:link w:val="CommentText"/>
    <w:rsid w:val="009516C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516C4"/>
    <w:rPr>
      <w:b/>
      <w:bCs/>
    </w:rPr>
  </w:style>
  <w:style w:type="character" w:customStyle="1" w:styleId="CommentSubjectChar">
    <w:name w:val="Comment Subject Char"/>
    <w:link w:val="CommentSubject"/>
    <w:rsid w:val="009516C4"/>
    <w:rPr>
      <w:b/>
      <w:bCs/>
      <w:lang w:val="bg-BG" w:eastAsia="bg-BG"/>
    </w:rPr>
  </w:style>
  <w:style w:type="character" w:customStyle="1" w:styleId="FooterChar">
    <w:name w:val="Footer Char"/>
    <w:link w:val="Footer"/>
    <w:uiPriority w:val="99"/>
    <w:rsid w:val="00930D36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530170"/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4F10C8"/>
    <w:pPr>
      <w:ind w:left="720"/>
      <w:contextualSpacing/>
    </w:pPr>
  </w:style>
  <w:style w:type="paragraph" w:styleId="Revision">
    <w:name w:val="Revision"/>
    <w:hidden/>
    <w:uiPriority w:val="99"/>
    <w:semiHidden/>
    <w:rsid w:val="0047708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673-F803-4BBB-BA7D-7F87AF9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1910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ДЪРЖАВНИ ПОМОЩИ</vt:lpstr>
      <vt:lpstr>ДЕКЛАРАЦИЯ ЗА ДЪРЖАВНИ ПОМОЩИ</vt:lpstr>
    </vt:vector>
  </TitlesOfParts>
  <Company>IANMSP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User</dc:creator>
  <cp:keywords/>
  <dc:description/>
  <cp:lastModifiedBy> </cp:lastModifiedBy>
  <cp:revision>3</cp:revision>
  <cp:lastPrinted>2015-10-02T13:53:00Z</cp:lastPrinted>
  <dcterms:created xsi:type="dcterms:W3CDTF">2025-04-04T11:44:00Z</dcterms:created>
  <dcterms:modified xsi:type="dcterms:W3CDTF">2025-04-04T13:24:00Z</dcterms:modified>
</cp:coreProperties>
</file>